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59D0" w:rsidRDefault="00E359D0" w:rsidP="00147FA3">
      <w:pPr>
        <w:tabs>
          <w:tab w:val="left" w:pos="5008"/>
        </w:tabs>
        <w:jc w:val="both"/>
        <w:rPr>
          <w:rFonts w:ascii="Sylfaen" w:hAnsi="Sylfaen"/>
          <w:b/>
          <w:color w:val="0070C0"/>
          <w:sz w:val="22"/>
          <w:szCs w:val="22"/>
          <w:u w:val="single"/>
          <w:lang w:val="sq-AL"/>
        </w:rPr>
      </w:pPr>
    </w:p>
    <w:p w:rsidR="00E359D0" w:rsidRDefault="00E359D0" w:rsidP="00147FA3">
      <w:pPr>
        <w:tabs>
          <w:tab w:val="left" w:pos="5008"/>
        </w:tabs>
        <w:jc w:val="both"/>
        <w:rPr>
          <w:rFonts w:ascii="Sylfaen" w:hAnsi="Sylfaen"/>
          <w:b/>
          <w:color w:val="0070C0"/>
          <w:sz w:val="22"/>
          <w:szCs w:val="22"/>
          <w:u w:val="single"/>
          <w:lang w:val="sq-AL"/>
        </w:rPr>
      </w:pPr>
    </w:p>
    <w:p w:rsidR="00147FA3" w:rsidRPr="002E1944" w:rsidRDefault="002E1944" w:rsidP="00147FA3">
      <w:pPr>
        <w:tabs>
          <w:tab w:val="left" w:pos="5008"/>
        </w:tabs>
        <w:jc w:val="both"/>
        <w:rPr>
          <w:rFonts w:ascii="Sylfaen" w:hAnsi="Sylfaen"/>
          <w:b/>
          <w:color w:val="0070C0"/>
          <w:sz w:val="22"/>
          <w:szCs w:val="22"/>
          <w:u w:val="single"/>
          <w:lang w:val="sq-AL"/>
        </w:rPr>
      </w:pPr>
      <w:r w:rsidRPr="002E1944">
        <w:rPr>
          <w:noProof/>
          <w:color w:val="000000" w:themeColor="text1"/>
          <w:sz w:val="22"/>
          <w:szCs w:val="22"/>
          <w:lang w:val="en-US"/>
        </w:rPr>
        <w:drawing>
          <wp:anchor distT="0" distB="0" distL="114300" distR="114300" simplePos="0" relativeHeight="251660288" behindDoc="1" locked="0" layoutInCell="1" allowOverlap="1" wp14:anchorId="3F747B2B" wp14:editId="72A5E4BA">
            <wp:simplePos x="0" y="0"/>
            <wp:positionH relativeFrom="margin">
              <wp:posOffset>3590925</wp:posOffset>
            </wp:positionH>
            <wp:positionV relativeFrom="paragraph">
              <wp:posOffset>-201930</wp:posOffset>
            </wp:positionV>
            <wp:extent cx="1066800" cy="1047750"/>
            <wp:effectExtent l="1905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47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7FA3" w:rsidRPr="002E1944" w:rsidRDefault="00147FA3" w:rsidP="00147FA3">
      <w:pPr>
        <w:tabs>
          <w:tab w:val="left" w:pos="5008"/>
        </w:tabs>
        <w:jc w:val="both"/>
        <w:rPr>
          <w:rFonts w:ascii="Sylfaen" w:hAnsi="Sylfaen"/>
          <w:b/>
          <w:color w:val="0070C0"/>
          <w:sz w:val="22"/>
          <w:szCs w:val="22"/>
          <w:u w:val="single"/>
          <w:lang w:val="sq-AL"/>
        </w:rPr>
      </w:pPr>
    </w:p>
    <w:p w:rsidR="002E1944" w:rsidRPr="00995B1D" w:rsidRDefault="002E1944" w:rsidP="002E1944">
      <w:pPr>
        <w:rPr>
          <w:rFonts w:ascii="Sylfaen" w:hAnsi="Sylfaen"/>
          <w:color w:val="000000" w:themeColor="text1"/>
          <w:sz w:val="22"/>
          <w:szCs w:val="22"/>
        </w:rPr>
      </w:pPr>
    </w:p>
    <w:p w:rsidR="002E1944" w:rsidRPr="00995B1D" w:rsidRDefault="002E1944" w:rsidP="002E1944">
      <w:pPr>
        <w:rPr>
          <w:rFonts w:ascii="Sylfaen" w:hAnsi="Sylfaen"/>
          <w:color w:val="000000" w:themeColor="text1"/>
          <w:sz w:val="22"/>
          <w:szCs w:val="22"/>
        </w:rPr>
      </w:pPr>
    </w:p>
    <w:p w:rsidR="002E1944" w:rsidRPr="00995B1D" w:rsidRDefault="002E1944" w:rsidP="002E1944">
      <w:pPr>
        <w:rPr>
          <w:rFonts w:ascii="Sylfaen" w:hAnsi="Sylfaen"/>
          <w:color w:val="000000" w:themeColor="text1"/>
          <w:sz w:val="22"/>
          <w:szCs w:val="22"/>
        </w:rPr>
      </w:pPr>
    </w:p>
    <w:p w:rsidR="002E1944" w:rsidRPr="00995B1D" w:rsidRDefault="002E1944" w:rsidP="002E1944">
      <w:pPr>
        <w:spacing w:line="276" w:lineRule="auto"/>
        <w:jc w:val="center"/>
        <w:rPr>
          <w:rFonts w:ascii="Sylfaen" w:eastAsia="Batang" w:hAnsi="Sylfaen"/>
          <w:b/>
          <w:bCs/>
          <w:color w:val="000000" w:themeColor="text1"/>
          <w:sz w:val="22"/>
          <w:szCs w:val="22"/>
          <w:u w:val="single"/>
        </w:rPr>
      </w:pPr>
      <w:r w:rsidRPr="00995B1D">
        <w:rPr>
          <w:rFonts w:ascii="Sylfaen" w:hAnsi="Sylfaen" w:cs="Book Antiqua"/>
          <w:b/>
          <w:bCs/>
          <w:color w:val="000000" w:themeColor="text1"/>
          <w:sz w:val="22"/>
          <w:szCs w:val="22"/>
          <w:u w:val="single"/>
        </w:rPr>
        <w:t>Republika e Kosovës</w:t>
      </w:r>
    </w:p>
    <w:p w:rsidR="002E1944" w:rsidRPr="00995B1D" w:rsidRDefault="002E1944" w:rsidP="002E1944">
      <w:pPr>
        <w:spacing w:line="276" w:lineRule="auto"/>
        <w:jc w:val="center"/>
        <w:rPr>
          <w:rFonts w:ascii="Sylfaen" w:hAnsi="Sylfaen" w:cs="Book Antiqua"/>
          <w:b/>
          <w:bCs/>
          <w:sz w:val="22"/>
          <w:szCs w:val="22"/>
          <w:u w:val="single"/>
        </w:rPr>
      </w:pPr>
      <w:r w:rsidRPr="00995B1D">
        <w:rPr>
          <w:rFonts w:ascii="Sylfaen" w:eastAsia="Batang" w:hAnsi="Sylfaen" w:cs="Book Antiqua"/>
          <w:b/>
          <w:bCs/>
          <w:sz w:val="22"/>
          <w:szCs w:val="22"/>
          <w:u w:val="single"/>
        </w:rPr>
        <w:t>Republika Kosova-</w:t>
      </w:r>
      <w:r w:rsidRPr="00995B1D">
        <w:rPr>
          <w:rFonts w:ascii="Sylfaen" w:hAnsi="Sylfaen" w:cs="Book Antiqua"/>
          <w:b/>
          <w:bCs/>
          <w:sz w:val="22"/>
          <w:szCs w:val="22"/>
          <w:u w:val="single"/>
        </w:rPr>
        <w:t>Republicof Kosovo</w:t>
      </w:r>
    </w:p>
    <w:p w:rsidR="002E1944" w:rsidRPr="00995B1D" w:rsidRDefault="002E1944" w:rsidP="002E1944">
      <w:pPr>
        <w:spacing w:line="276" w:lineRule="auto"/>
        <w:jc w:val="center"/>
        <w:rPr>
          <w:rFonts w:ascii="Sylfaen" w:hAnsi="Sylfaen" w:cs="Book Antiqua"/>
          <w:b/>
          <w:bCs/>
          <w:sz w:val="22"/>
          <w:szCs w:val="22"/>
          <w:u w:val="single"/>
        </w:rPr>
      </w:pPr>
      <w:r w:rsidRPr="00995B1D">
        <w:rPr>
          <w:rFonts w:ascii="Sylfaen" w:eastAsiaTheme="majorEastAsia" w:hAnsi="Sylfaen" w:cs="Book Antiqua"/>
          <w:i/>
          <w:iCs/>
          <w:spacing w:val="5"/>
          <w:kern w:val="28"/>
          <w:sz w:val="22"/>
          <w:szCs w:val="22"/>
          <w:u w:val="single"/>
        </w:rPr>
        <w:t>Qeveria –Vlada-Government</w:t>
      </w:r>
    </w:p>
    <w:p w:rsidR="002E1944" w:rsidRPr="00995B1D" w:rsidRDefault="002E1944" w:rsidP="002E1944">
      <w:pPr>
        <w:spacing w:line="276" w:lineRule="auto"/>
        <w:jc w:val="center"/>
        <w:rPr>
          <w:rFonts w:ascii="Sylfaen" w:hAnsi="Sylfaen" w:cs="Book Antiqua"/>
          <w:b/>
          <w:bCs/>
          <w:sz w:val="22"/>
          <w:szCs w:val="22"/>
          <w:u w:val="single"/>
        </w:rPr>
      </w:pPr>
      <w:r w:rsidRPr="00995B1D">
        <w:rPr>
          <w:rFonts w:ascii="Sylfaen" w:hAnsi="Sylfaen" w:cs="Book Antiqua"/>
          <w:i/>
          <w:iCs/>
          <w:sz w:val="22"/>
          <w:szCs w:val="22"/>
          <w:u w:val="single"/>
        </w:rPr>
        <w:t>Zyra e Kryeministrit-UredPremijera-Office of the Prime Minister</w:t>
      </w:r>
    </w:p>
    <w:p w:rsidR="002E1944" w:rsidRPr="00995B1D" w:rsidRDefault="002E1944" w:rsidP="002E1944">
      <w:pPr>
        <w:spacing w:line="276" w:lineRule="auto"/>
        <w:jc w:val="center"/>
        <w:rPr>
          <w:rFonts w:ascii="Sylfaen" w:hAnsi="Sylfaen" w:cs="Book Antiqua"/>
          <w:sz w:val="22"/>
          <w:szCs w:val="22"/>
          <w:u w:val="single"/>
        </w:rPr>
      </w:pPr>
      <w:r w:rsidRPr="00995B1D">
        <w:rPr>
          <w:rFonts w:ascii="Sylfaen" w:hAnsi="Sylfaen" w:cs="Book Antiqua"/>
          <w:sz w:val="22"/>
          <w:szCs w:val="22"/>
          <w:u w:val="single"/>
        </w:rPr>
        <w:t>Zyra për Qeverisje të Mirë/KancelarijazaDobroUpravljanje/Office onGoodGovernance</w:t>
      </w:r>
    </w:p>
    <w:p w:rsidR="00147FA3" w:rsidRPr="00995B1D" w:rsidRDefault="00147FA3" w:rsidP="00147FA3">
      <w:pPr>
        <w:tabs>
          <w:tab w:val="left" w:pos="5008"/>
        </w:tabs>
        <w:jc w:val="center"/>
      </w:pPr>
    </w:p>
    <w:p w:rsidR="001205A4" w:rsidRPr="00995B1D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</w:rPr>
      </w:pPr>
    </w:p>
    <w:p w:rsidR="001205A4" w:rsidRPr="00995B1D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</w:rPr>
      </w:pPr>
    </w:p>
    <w:p w:rsidR="001205A4" w:rsidRPr="00995B1D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</w:rPr>
      </w:pPr>
    </w:p>
    <w:p w:rsidR="001205A4" w:rsidRPr="00995B1D" w:rsidRDefault="001205A4" w:rsidP="00147FA3">
      <w:pPr>
        <w:tabs>
          <w:tab w:val="left" w:pos="5008"/>
        </w:tabs>
        <w:jc w:val="right"/>
        <w:rPr>
          <w:b/>
          <w:sz w:val="56"/>
          <w:szCs w:val="56"/>
          <w:shd w:val="clear" w:color="auto" w:fill="BFBFBF" w:themeFill="background1" w:themeFillShade="BF"/>
        </w:rPr>
      </w:pPr>
    </w:p>
    <w:p w:rsidR="001205A4" w:rsidRPr="00995B1D" w:rsidRDefault="001205A4" w:rsidP="00147FA3">
      <w:pPr>
        <w:tabs>
          <w:tab w:val="left" w:pos="5008"/>
        </w:tabs>
        <w:jc w:val="right"/>
        <w:rPr>
          <w:b/>
          <w:sz w:val="48"/>
          <w:szCs w:val="48"/>
          <w:shd w:val="clear" w:color="auto" w:fill="BFBFBF" w:themeFill="background1" w:themeFillShade="BF"/>
        </w:rPr>
      </w:pPr>
    </w:p>
    <w:p w:rsidR="00961E2D" w:rsidRPr="00995B1D" w:rsidRDefault="00995B1D" w:rsidP="00961E2D">
      <w:pPr>
        <w:tabs>
          <w:tab w:val="left" w:pos="5008"/>
        </w:tabs>
        <w:jc w:val="center"/>
        <w:rPr>
          <w:b/>
          <w:sz w:val="56"/>
          <w:szCs w:val="56"/>
          <w:shd w:val="clear" w:color="auto" w:fill="BFBFBF" w:themeFill="background1" w:themeFillShade="BF"/>
        </w:rPr>
      </w:pPr>
      <w:r w:rsidRPr="00995B1D">
        <w:rPr>
          <w:b/>
          <w:sz w:val="48"/>
          <w:szCs w:val="48"/>
          <w:shd w:val="clear" w:color="auto" w:fill="BFBFBF" w:themeFill="background1" w:themeFillShade="BF"/>
        </w:rPr>
        <w:t>Godišnji</w:t>
      </w:r>
      <w:r w:rsidR="009F0428" w:rsidRPr="00995B1D">
        <w:rPr>
          <w:b/>
          <w:sz w:val="48"/>
          <w:szCs w:val="48"/>
          <w:shd w:val="clear" w:color="auto" w:fill="BFBFBF" w:themeFill="background1" w:themeFillShade="BF"/>
        </w:rPr>
        <w:t xml:space="preserve"> plan javne finansijske podrške za NVO</w:t>
      </w:r>
      <w:r w:rsidR="00961E2D" w:rsidRPr="00995B1D">
        <w:rPr>
          <w:b/>
          <w:sz w:val="48"/>
          <w:szCs w:val="48"/>
          <w:shd w:val="clear" w:color="auto" w:fill="BFBFBF" w:themeFill="background1" w:themeFillShade="BF"/>
        </w:rPr>
        <w:t>-</w:t>
      </w:r>
      <w:r w:rsidR="009F0428" w:rsidRPr="00995B1D">
        <w:rPr>
          <w:b/>
          <w:sz w:val="48"/>
          <w:szCs w:val="48"/>
          <w:shd w:val="clear" w:color="auto" w:fill="BFBFBF" w:themeFill="background1" w:themeFillShade="BF"/>
        </w:rPr>
        <w:t>e</w:t>
      </w:r>
    </w:p>
    <w:p w:rsidR="00961E2D" w:rsidRPr="00995B1D" w:rsidRDefault="00961E2D" w:rsidP="00961E2D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</w:rPr>
      </w:pPr>
    </w:p>
    <w:p w:rsidR="00961E2D" w:rsidRPr="00995B1D" w:rsidRDefault="00961E2D" w:rsidP="00961E2D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</w:rPr>
      </w:pPr>
    </w:p>
    <w:p w:rsidR="00961E2D" w:rsidRPr="00995B1D" w:rsidRDefault="00961E2D" w:rsidP="00961E2D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</w:rPr>
      </w:pPr>
    </w:p>
    <w:p w:rsidR="00961E2D" w:rsidRPr="00995B1D" w:rsidRDefault="00961E2D" w:rsidP="00961E2D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</w:rPr>
      </w:pPr>
    </w:p>
    <w:p w:rsidR="00961E2D" w:rsidRPr="00995B1D" w:rsidRDefault="00961E2D" w:rsidP="00961E2D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</w:rPr>
      </w:pPr>
    </w:p>
    <w:p w:rsidR="00961E2D" w:rsidRPr="00995B1D" w:rsidRDefault="00961E2D" w:rsidP="00961E2D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</w:rPr>
      </w:pPr>
    </w:p>
    <w:p w:rsidR="00961E2D" w:rsidRPr="00995B1D" w:rsidRDefault="00961E2D" w:rsidP="00961E2D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</w:rPr>
      </w:pPr>
    </w:p>
    <w:p w:rsidR="001205A4" w:rsidRPr="00995B1D" w:rsidRDefault="00961E2D" w:rsidP="00961E2D">
      <w:pPr>
        <w:tabs>
          <w:tab w:val="left" w:pos="5008"/>
        </w:tabs>
        <w:jc w:val="center"/>
        <w:rPr>
          <w:b/>
          <w:shd w:val="clear" w:color="auto" w:fill="BFBFBF" w:themeFill="background1" w:themeFillShade="BF"/>
        </w:rPr>
      </w:pPr>
      <w:r w:rsidRPr="00995B1D">
        <w:rPr>
          <w:b/>
          <w:shd w:val="clear" w:color="auto" w:fill="BFBFBF" w:themeFill="background1" w:themeFillShade="BF"/>
        </w:rPr>
        <w:t xml:space="preserve"> 202</w:t>
      </w:r>
      <w:r w:rsidR="00A7491C">
        <w:rPr>
          <w:b/>
          <w:shd w:val="clear" w:color="auto" w:fill="BFBFBF" w:themeFill="background1" w:themeFillShade="BF"/>
        </w:rPr>
        <w:t>5</w:t>
      </w:r>
      <w:r w:rsidR="009F0428" w:rsidRPr="00995B1D">
        <w:rPr>
          <w:b/>
          <w:shd w:val="clear" w:color="auto" w:fill="BFBFBF" w:themeFill="background1" w:themeFillShade="BF"/>
        </w:rPr>
        <w:t>.godina</w:t>
      </w:r>
    </w:p>
    <w:p w:rsidR="001205A4" w:rsidRPr="00995B1D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</w:rPr>
      </w:pPr>
    </w:p>
    <w:p w:rsidR="001205A4" w:rsidRPr="00995B1D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</w:rPr>
      </w:pPr>
    </w:p>
    <w:p w:rsidR="001205A4" w:rsidRPr="00995B1D" w:rsidRDefault="001205A4" w:rsidP="00147FA3">
      <w:pPr>
        <w:tabs>
          <w:tab w:val="left" w:pos="5008"/>
        </w:tabs>
        <w:jc w:val="right"/>
        <w:rPr>
          <w:b/>
          <w:shd w:val="clear" w:color="auto" w:fill="BFBFBF" w:themeFill="background1" w:themeFillShade="BF"/>
        </w:rPr>
      </w:pPr>
    </w:p>
    <w:p w:rsidR="00E359D0" w:rsidRPr="00995B1D" w:rsidRDefault="00E359D0" w:rsidP="00147FA3">
      <w:pPr>
        <w:tabs>
          <w:tab w:val="left" w:pos="5008"/>
        </w:tabs>
        <w:jc w:val="center"/>
        <w:rPr>
          <w:b/>
        </w:rPr>
      </w:pPr>
    </w:p>
    <w:p w:rsidR="00E359D0" w:rsidRPr="00995B1D" w:rsidRDefault="00E359D0" w:rsidP="00147FA3">
      <w:pPr>
        <w:tabs>
          <w:tab w:val="left" w:pos="5008"/>
        </w:tabs>
        <w:jc w:val="center"/>
        <w:rPr>
          <w:b/>
        </w:rPr>
      </w:pPr>
    </w:p>
    <w:p w:rsidR="00E359D0" w:rsidRPr="00995B1D" w:rsidRDefault="00E359D0" w:rsidP="00147FA3">
      <w:pPr>
        <w:tabs>
          <w:tab w:val="left" w:pos="5008"/>
        </w:tabs>
        <w:jc w:val="center"/>
        <w:rPr>
          <w:b/>
        </w:rPr>
      </w:pPr>
    </w:p>
    <w:p w:rsidR="00147FA3" w:rsidRPr="00995B1D" w:rsidRDefault="009F0428" w:rsidP="00147FA3">
      <w:pPr>
        <w:tabs>
          <w:tab w:val="left" w:pos="5008"/>
        </w:tabs>
        <w:jc w:val="center"/>
        <w:rPr>
          <w:b/>
        </w:rPr>
      </w:pPr>
      <w:r w:rsidRPr="00995B1D">
        <w:rPr>
          <w:b/>
        </w:rPr>
        <w:t>Formular za pripremu Godišnjeg plana javne finansijske podrške za Nevladine organizacije</w:t>
      </w:r>
    </w:p>
    <w:p w:rsidR="00147FA3" w:rsidRPr="00995B1D" w:rsidRDefault="009F0428" w:rsidP="009F0428">
      <w:pPr>
        <w:tabs>
          <w:tab w:val="left" w:pos="2925"/>
        </w:tabs>
        <w:jc w:val="both"/>
      </w:pPr>
      <w:r w:rsidRPr="00995B1D">
        <w:tab/>
      </w:r>
    </w:p>
    <w:tbl>
      <w:tblPr>
        <w:tblW w:w="14651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7"/>
        <w:gridCol w:w="1436"/>
        <w:gridCol w:w="1618"/>
        <w:gridCol w:w="1873"/>
        <w:gridCol w:w="2003"/>
        <w:gridCol w:w="1575"/>
        <w:gridCol w:w="1873"/>
        <w:gridCol w:w="1107"/>
        <w:gridCol w:w="1362"/>
        <w:gridCol w:w="1197"/>
      </w:tblGrid>
      <w:tr w:rsidR="00147FA3" w:rsidRPr="00995B1D" w:rsidTr="00961E2D">
        <w:trPr>
          <w:trHeight w:val="2010"/>
        </w:trPr>
        <w:tc>
          <w:tcPr>
            <w:tcW w:w="607" w:type="dxa"/>
            <w:shd w:val="clear" w:color="auto" w:fill="92D050"/>
          </w:tcPr>
          <w:p w:rsidR="00147FA3" w:rsidRPr="00995B1D" w:rsidRDefault="009F0428" w:rsidP="000C6893">
            <w:pPr>
              <w:tabs>
                <w:tab w:val="left" w:pos="5008"/>
              </w:tabs>
              <w:jc w:val="center"/>
            </w:pPr>
            <w:r w:rsidRPr="00995B1D">
              <w:t>B</w:t>
            </w:r>
            <w:r w:rsidR="00147FA3" w:rsidRPr="00995B1D">
              <w:t>r.</w:t>
            </w:r>
          </w:p>
        </w:tc>
        <w:tc>
          <w:tcPr>
            <w:tcW w:w="1436" w:type="dxa"/>
            <w:shd w:val="clear" w:color="auto" w:fill="92D050"/>
          </w:tcPr>
          <w:p w:rsidR="00147FA3" w:rsidRPr="00995B1D" w:rsidRDefault="009F0428" w:rsidP="000C6893">
            <w:pPr>
              <w:tabs>
                <w:tab w:val="left" w:pos="5008"/>
              </w:tabs>
              <w:jc w:val="center"/>
            </w:pPr>
            <w:r w:rsidRPr="00995B1D">
              <w:t>Naziv institucije</w:t>
            </w:r>
          </w:p>
        </w:tc>
        <w:tc>
          <w:tcPr>
            <w:tcW w:w="1618" w:type="dxa"/>
            <w:shd w:val="clear" w:color="auto" w:fill="92D050"/>
          </w:tcPr>
          <w:p w:rsidR="00147FA3" w:rsidRPr="00995B1D" w:rsidRDefault="009F0428" w:rsidP="000C6893">
            <w:pPr>
              <w:tabs>
                <w:tab w:val="left" w:pos="5008"/>
              </w:tabs>
              <w:jc w:val="center"/>
            </w:pPr>
            <w:r w:rsidRPr="00995B1D">
              <w:t>Budžetski kod/ Program/pod-program</w:t>
            </w:r>
          </w:p>
        </w:tc>
        <w:tc>
          <w:tcPr>
            <w:tcW w:w="1873" w:type="dxa"/>
            <w:shd w:val="clear" w:color="auto" w:fill="92D050"/>
          </w:tcPr>
          <w:p w:rsidR="00147FA3" w:rsidRPr="00995B1D" w:rsidRDefault="009F0428" w:rsidP="000C6893">
            <w:pPr>
              <w:tabs>
                <w:tab w:val="left" w:pos="5008"/>
              </w:tabs>
              <w:jc w:val="center"/>
            </w:pPr>
            <w:r w:rsidRPr="00995B1D">
              <w:t>Oblast/oblasti u kojima se nudi finansijska podrška</w:t>
            </w:r>
          </w:p>
        </w:tc>
        <w:tc>
          <w:tcPr>
            <w:tcW w:w="2003" w:type="dxa"/>
            <w:shd w:val="clear" w:color="auto" w:fill="92D050"/>
          </w:tcPr>
          <w:p w:rsidR="00147FA3" w:rsidRPr="00995B1D" w:rsidRDefault="009F0428" w:rsidP="000C6893">
            <w:pPr>
              <w:tabs>
                <w:tab w:val="left" w:pos="5008"/>
              </w:tabs>
              <w:jc w:val="center"/>
            </w:pPr>
            <w:r w:rsidRPr="00995B1D">
              <w:t>Ciljevi finansijske podrške</w:t>
            </w:r>
          </w:p>
        </w:tc>
        <w:tc>
          <w:tcPr>
            <w:tcW w:w="1575" w:type="dxa"/>
            <w:shd w:val="clear" w:color="auto" w:fill="92D050"/>
          </w:tcPr>
          <w:p w:rsidR="00147FA3" w:rsidRPr="00995B1D" w:rsidRDefault="009F0428" w:rsidP="000C6893">
            <w:pPr>
              <w:tabs>
                <w:tab w:val="left" w:pos="5008"/>
              </w:tabs>
              <w:jc w:val="center"/>
            </w:pPr>
            <w:r w:rsidRPr="00995B1D">
              <w:t>Približan broj organizacija koje će biti odabrane</w:t>
            </w:r>
          </w:p>
        </w:tc>
        <w:tc>
          <w:tcPr>
            <w:tcW w:w="1873" w:type="dxa"/>
            <w:shd w:val="clear" w:color="auto" w:fill="92D050"/>
          </w:tcPr>
          <w:p w:rsidR="00147FA3" w:rsidRPr="00995B1D" w:rsidRDefault="009F0428" w:rsidP="000C6893">
            <w:pPr>
              <w:tabs>
                <w:tab w:val="left" w:pos="5008"/>
              </w:tabs>
              <w:jc w:val="center"/>
            </w:pPr>
            <w:r w:rsidRPr="00995B1D">
              <w:t>Iznos finansijske podrške za fiskalnu godinu</w:t>
            </w:r>
          </w:p>
        </w:tc>
        <w:tc>
          <w:tcPr>
            <w:tcW w:w="1107" w:type="dxa"/>
            <w:shd w:val="clear" w:color="auto" w:fill="92D050"/>
          </w:tcPr>
          <w:p w:rsidR="00147FA3" w:rsidRPr="00995B1D" w:rsidRDefault="009F0428" w:rsidP="000C6893">
            <w:pPr>
              <w:tabs>
                <w:tab w:val="left" w:pos="5008"/>
              </w:tabs>
              <w:jc w:val="center"/>
            </w:pPr>
            <w:r w:rsidRPr="00995B1D">
              <w:t>Vreme objavljivanja poziva</w:t>
            </w:r>
          </w:p>
        </w:tc>
        <w:tc>
          <w:tcPr>
            <w:tcW w:w="1362" w:type="dxa"/>
            <w:shd w:val="clear" w:color="auto" w:fill="92D050"/>
          </w:tcPr>
          <w:p w:rsidR="00147FA3" w:rsidRPr="00995B1D" w:rsidRDefault="009F0428" w:rsidP="000C6893">
            <w:pPr>
              <w:tabs>
                <w:tab w:val="left" w:pos="5008"/>
              </w:tabs>
              <w:jc w:val="center"/>
            </w:pPr>
            <w:r w:rsidRPr="00995B1D">
              <w:t>Vreme kada se očekuje implementacija projekata/programa</w:t>
            </w:r>
          </w:p>
        </w:tc>
        <w:tc>
          <w:tcPr>
            <w:tcW w:w="1197" w:type="dxa"/>
            <w:shd w:val="clear" w:color="auto" w:fill="92D050"/>
          </w:tcPr>
          <w:p w:rsidR="00147FA3" w:rsidRPr="00995B1D" w:rsidRDefault="009F0428" w:rsidP="000C6893">
            <w:pPr>
              <w:tabs>
                <w:tab w:val="left" w:pos="5008"/>
              </w:tabs>
              <w:jc w:val="center"/>
            </w:pPr>
            <w:r w:rsidRPr="00995B1D">
              <w:t>Ostale informacije</w:t>
            </w:r>
          </w:p>
        </w:tc>
      </w:tr>
      <w:tr w:rsidR="00147FA3" w:rsidRPr="00995B1D" w:rsidTr="00961E2D">
        <w:trPr>
          <w:trHeight w:val="287"/>
        </w:trPr>
        <w:tc>
          <w:tcPr>
            <w:tcW w:w="607" w:type="dxa"/>
          </w:tcPr>
          <w:p w:rsidR="00147FA3" w:rsidRPr="00886D5F" w:rsidRDefault="000436B2" w:rsidP="00424D57">
            <w:pPr>
              <w:tabs>
                <w:tab w:val="left" w:pos="5008"/>
              </w:tabs>
            </w:pPr>
            <w:r w:rsidRPr="00886D5F">
              <w:t>1</w:t>
            </w:r>
          </w:p>
        </w:tc>
        <w:tc>
          <w:tcPr>
            <w:tcW w:w="1436" w:type="dxa"/>
            <w:shd w:val="clear" w:color="auto" w:fill="auto"/>
          </w:tcPr>
          <w:p w:rsidR="00147FA3" w:rsidRPr="00886D5F" w:rsidRDefault="009F0428" w:rsidP="00EB2E6E">
            <w:pPr>
              <w:tabs>
                <w:tab w:val="left" w:pos="5008"/>
              </w:tabs>
              <w:jc w:val="center"/>
            </w:pPr>
            <w:r w:rsidRPr="00886D5F">
              <w:t>Ministarstvo ekonomije</w:t>
            </w:r>
          </w:p>
        </w:tc>
        <w:tc>
          <w:tcPr>
            <w:tcW w:w="1618" w:type="dxa"/>
            <w:shd w:val="clear" w:color="auto" w:fill="auto"/>
          </w:tcPr>
          <w:p w:rsidR="00147FA3" w:rsidRPr="00886D5F" w:rsidRDefault="00DA1E01" w:rsidP="00EB2E6E">
            <w:pPr>
              <w:tabs>
                <w:tab w:val="left" w:pos="5008"/>
              </w:tabs>
              <w:jc w:val="center"/>
            </w:pPr>
            <w:r w:rsidRPr="00886D5F">
              <w:t>10</w:t>
            </w:r>
            <w:r w:rsidR="00AA5688" w:rsidRPr="00886D5F">
              <w:t xml:space="preserve"> </w:t>
            </w:r>
            <w:r w:rsidRPr="00886D5F">
              <w:t>/</w:t>
            </w:r>
            <w:r w:rsidR="000436B2" w:rsidRPr="00886D5F">
              <w:t>213/</w:t>
            </w:r>
            <w:r w:rsidR="00AA5688" w:rsidRPr="00886D5F">
              <w:t xml:space="preserve"> </w:t>
            </w:r>
            <w:r w:rsidRPr="00886D5F">
              <w:t>11413 (</w:t>
            </w:r>
            <w:r w:rsidR="009F0428" w:rsidRPr="00886D5F">
              <w:t>Kabinet ministra</w:t>
            </w:r>
            <w:r w:rsidRPr="00886D5F">
              <w:t>)</w:t>
            </w:r>
          </w:p>
        </w:tc>
        <w:tc>
          <w:tcPr>
            <w:tcW w:w="1873" w:type="dxa"/>
            <w:shd w:val="clear" w:color="auto" w:fill="auto"/>
          </w:tcPr>
          <w:p w:rsidR="00147FA3" w:rsidRPr="00886D5F" w:rsidRDefault="009F0428" w:rsidP="00EB2E6E">
            <w:pPr>
              <w:tabs>
                <w:tab w:val="left" w:pos="5008"/>
              </w:tabs>
              <w:jc w:val="center"/>
            </w:pPr>
            <w:r w:rsidRPr="00886D5F">
              <w:t>Tehnologija i komunikacije</w:t>
            </w:r>
          </w:p>
        </w:tc>
        <w:tc>
          <w:tcPr>
            <w:tcW w:w="2003" w:type="dxa"/>
            <w:shd w:val="clear" w:color="auto" w:fill="auto"/>
          </w:tcPr>
          <w:p w:rsidR="00147FA3" w:rsidRPr="00886D5F" w:rsidRDefault="005A388B" w:rsidP="000436B2">
            <w:pPr>
              <w:tabs>
                <w:tab w:val="left" w:pos="5008"/>
              </w:tabs>
            </w:pPr>
            <w:r w:rsidRPr="00886D5F">
              <w:t>1.</w:t>
            </w:r>
            <w:r w:rsidR="00995B1D" w:rsidRPr="00886D5F">
              <w:t xml:space="preserve"> Promovisanje razvoja IKT na Kosovu</w:t>
            </w:r>
            <w:r w:rsidR="00961E2D" w:rsidRPr="00886D5F">
              <w:t>;</w:t>
            </w:r>
          </w:p>
          <w:p w:rsidR="00220BEE" w:rsidRPr="00886D5F" w:rsidRDefault="000436B2" w:rsidP="00B17DBB">
            <w:pPr>
              <w:widowControl w:val="0"/>
              <w:tabs>
                <w:tab w:val="left" w:pos="9480"/>
              </w:tabs>
              <w:autoSpaceDE w:val="0"/>
              <w:autoSpaceDN w:val="0"/>
              <w:adjustRightInd w:val="0"/>
              <w:spacing w:line="276" w:lineRule="auto"/>
              <w:rPr>
                <w:rFonts w:eastAsia="Times New Roman"/>
                <w:iCs/>
                <w:color w:val="000000"/>
                <w:position w:val="-1"/>
                <w:lang w:val="sr-Latn-RS"/>
              </w:rPr>
            </w:pPr>
            <w:r w:rsidRPr="00886D5F">
              <w:t xml:space="preserve">2. </w:t>
            </w:r>
            <w:r w:rsidR="00B17DBB" w:rsidRPr="00886D5F">
              <w:rPr>
                <w:rFonts w:eastAsia="Times New Roman"/>
                <w:iCs/>
                <w:color w:val="000000"/>
                <w:position w:val="-1"/>
                <w:lang w:val="sr-Latn-RS"/>
              </w:rPr>
              <w:t>Promocija digitalnog obrazovanja u osnovnim i srednjim školama na Kosovu.</w:t>
            </w:r>
            <w:r w:rsidRPr="00886D5F">
              <w:t xml:space="preserve"> </w:t>
            </w:r>
          </w:p>
        </w:tc>
        <w:tc>
          <w:tcPr>
            <w:tcW w:w="1575" w:type="dxa"/>
            <w:shd w:val="clear" w:color="auto" w:fill="auto"/>
          </w:tcPr>
          <w:p w:rsidR="00147FA3" w:rsidRPr="00886D5F" w:rsidRDefault="00903862" w:rsidP="00CF2E8A">
            <w:pPr>
              <w:tabs>
                <w:tab w:val="left" w:pos="5008"/>
              </w:tabs>
              <w:jc w:val="center"/>
            </w:pPr>
            <w:r w:rsidRPr="00886D5F">
              <w:t xml:space="preserve">Oko </w:t>
            </w:r>
            <w:r w:rsidR="00A7491C" w:rsidRPr="00886D5F">
              <w:t>3</w:t>
            </w:r>
            <w:r w:rsidRPr="00886D5F">
              <w:t xml:space="preserve"> korisnika</w:t>
            </w:r>
          </w:p>
        </w:tc>
        <w:tc>
          <w:tcPr>
            <w:tcW w:w="1873" w:type="dxa"/>
            <w:shd w:val="clear" w:color="auto" w:fill="auto"/>
          </w:tcPr>
          <w:p w:rsidR="00147FA3" w:rsidRPr="00886D5F" w:rsidRDefault="00A7491C" w:rsidP="00EB2E6E">
            <w:pPr>
              <w:tabs>
                <w:tab w:val="left" w:pos="5008"/>
              </w:tabs>
              <w:jc w:val="center"/>
            </w:pPr>
            <w:r w:rsidRPr="00886D5F">
              <w:t>15,000.</w:t>
            </w:r>
            <w:r w:rsidR="000436B2" w:rsidRPr="00886D5F">
              <w:t>00</w:t>
            </w:r>
            <w:r w:rsidR="00961E2D" w:rsidRPr="00886D5F">
              <w:t>€</w:t>
            </w:r>
          </w:p>
        </w:tc>
        <w:tc>
          <w:tcPr>
            <w:tcW w:w="1107" w:type="dxa"/>
            <w:shd w:val="clear" w:color="auto" w:fill="auto"/>
          </w:tcPr>
          <w:p w:rsidR="00147FA3" w:rsidRPr="00886D5F" w:rsidRDefault="00B16BDF" w:rsidP="000436B2">
            <w:pPr>
              <w:tabs>
                <w:tab w:val="left" w:pos="5008"/>
              </w:tabs>
              <w:jc w:val="center"/>
            </w:pPr>
            <w:r w:rsidRPr="00886D5F">
              <w:t>Mar</w:t>
            </w:r>
            <w:r w:rsidR="00995B1D" w:rsidRPr="00886D5F">
              <w:t>ta</w:t>
            </w:r>
            <w:r w:rsidRPr="00886D5F">
              <w:t xml:space="preserve"> 202</w:t>
            </w:r>
            <w:r w:rsidR="00A7491C" w:rsidRPr="00886D5F">
              <w:t>5</w:t>
            </w:r>
          </w:p>
        </w:tc>
        <w:tc>
          <w:tcPr>
            <w:tcW w:w="1362" w:type="dxa"/>
            <w:shd w:val="clear" w:color="auto" w:fill="auto"/>
          </w:tcPr>
          <w:p w:rsidR="00147FA3" w:rsidRPr="00886D5F" w:rsidRDefault="00995B1D" w:rsidP="000436B2">
            <w:pPr>
              <w:tabs>
                <w:tab w:val="left" w:pos="5008"/>
              </w:tabs>
              <w:jc w:val="center"/>
            </w:pPr>
            <w:r w:rsidRPr="00886D5F">
              <w:t>Juna</w:t>
            </w:r>
            <w:r w:rsidR="00B16BDF" w:rsidRPr="00886D5F">
              <w:t xml:space="preserve"> 202</w:t>
            </w:r>
            <w:r w:rsidR="00A7491C" w:rsidRPr="00886D5F">
              <w:t>5</w:t>
            </w:r>
          </w:p>
        </w:tc>
        <w:tc>
          <w:tcPr>
            <w:tcW w:w="1197" w:type="dxa"/>
          </w:tcPr>
          <w:p w:rsidR="00147FA3" w:rsidRPr="00886D5F" w:rsidRDefault="00147FA3" w:rsidP="00EB2E6E">
            <w:pPr>
              <w:tabs>
                <w:tab w:val="left" w:pos="5008"/>
              </w:tabs>
              <w:jc w:val="center"/>
            </w:pPr>
          </w:p>
        </w:tc>
      </w:tr>
      <w:tr w:rsidR="00A7491C" w:rsidRPr="00995B1D" w:rsidTr="00961E2D">
        <w:trPr>
          <w:trHeight w:val="287"/>
        </w:trPr>
        <w:tc>
          <w:tcPr>
            <w:tcW w:w="607" w:type="dxa"/>
          </w:tcPr>
          <w:p w:rsidR="00A7491C" w:rsidRPr="00886D5F" w:rsidRDefault="00A7491C" w:rsidP="00424D57">
            <w:pPr>
              <w:tabs>
                <w:tab w:val="left" w:pos="5008"/>
              </w:tabs>
            </w:pPr>
            <w:r w:rsidRPr="00886D5F">
              <w:t>2</w:t>
            </w:r>
          </w:p>
        </w:tc>
        <w:tc>
          <w:tcPr>
            <w:tcW w:w="1436" w:type="dxa"/>
            <w:shd w:val="clear" w:color="auto" w:fill="auto"/>
          </w:tcPr>
          <w:p w:rsidR="00A7491C" w:rsidRPr="00886D5F" w:rsidRDefault="00A7491C" w:rsidP="00EB2E6E">
            <w:pPr>
              <w:tabs>
                <w:tab w:val="left" w:pos="5008"/>
              </w:tabs>
              <w:jc w:val="center"/>
            </w:pPr>
            <w:r w:rsidRPr="00886D5F">
              <w:t>Ministarstvo ekonomije</w:t>
            </w:r>
          </w:p>
        </w:tc>
        <w:tc>
          <w:tcPr>
            <w:tcW w:w="1618" w:type="dxa"/>
            <w:shd w:val="clear" w:color="auto" w:fill="auto"/>
          </w:tcPr>
          <w:p w:rsidR="00A7491C" w:rsidRPr="00886D5F" w:rsidRDefault="00A7491C" w:rsidP="00EB2E6E">
            <w:pPr>
              <w:tabs>
                <w:tab w:val="left" w:pos="5008"/>
              </w:tabs>
              <w:jc w:val="center"/>
            </w:pPr>
            <w:r w:rsidRPr="00886D5F">
              <w:t>10 /213/ 11413 (Kabinet ministra)</w:t>
            </w:r>
          </w:p>
        </w:tc>
        <w:tc>
          <w:tcPr>
            <w:tcW w:w="1873" w:type="dxa"/>
            <w:shd w:val="clear" w:color="auto" w:fill="auto"/>
          </w:tcPr>
          <w:p w:rsidR="00A7491C" w:rsidRPr="00886D5F" w:rsidRDefault="00271774" w:rsidP="00271774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360" w:lineRule="atLeast"/>
            </w:pPr>
            <w:r w:rsidRPr="00886D5F">
              <w:t>Energetski sektor</w:t>
            </w:r>
          </w:p>
        </w:tc>
        <w:tc>
          <w:tcPr>
            <w:tcW w:w="2003" w:type="dxa"/>
            <w:shd w:val="clear" w:color="auto" w:fill="auto"/>
          </w:tcPr>
          <w:p w:rsidR="00A7491C" w:rsidRPr="00886D5F" w:rsidRDefault="00271774" w:rsidP="000436B2">
            <w:pPr>
              <w:tabs>
                <w:tab w:val="left" w:pos="5008"/>
              </w:tabs>
            </w:pPr>
            <w:r w:rsidRPr="00886D5F">
              <w:t>Promocija/Razvoj znanja za doprinos procesima koji se odnose na oblasti EE i OIE</w:t>
            </w:r>
          </w:p>
        </w:tc>
        <w:tc>
          <w:tcPr>
            <w:tcW w:w="1575" w:type="dxa"/>
            <w:shd w:val="clear" w:color="auto" w:fill="auto"/>
          </w:tcPr>
          <w:p w:rsidR="00A7491C" w:rsidRPr="00886D5F" w:rsidRDefault="00271774" w:rsidP="00CF2E8A">
            <w:pPr>
              <w:tabs>
                <w:tab w:val="left" w:pos="5008"/>
              </w:tabs>
              <w:jc w:val="center"/>
            </w:pPr>
            <w:r w:rsidRPr="00886D5F">
              <w:t>Oko 4 korisnika</w:t>
            </w:r>
          </w:p>
        </w:tc>
        <w:tc>
          <w:tcPr>
            <w:tcW w:w="1873" w:type="dxa"/>
            <w:shd w:val="clear" w:color="auto" w:fill="auto"/>
          </w:tcPr>
          <w:p w:rsidR="00A7491C" w:rsidRPr="00886D5F" w:rsidRDefault="00A7491C" w:rsidP="00EB2E6E">
            <w:pPr>
              <w:tabs>
                <w:tab w:val="left" w:pos="5008"/>
              </w:tabs>
              <w:jc w:val="center"/>
            </w:pPr>
            <w:r w:rsidRPr="00886D5F">
              <w:t>27,337.00€</w:t>
            </w:r>
          </w:p>
        </w:tc>
        <w:tc>
          <w:tcPr>
            <w:tcW w:w="1107" w:type="dxa"/>
            <w:shd w:val="clear" w:color="auto" w:fill="auto"/>
          </w:tcPr>
          <w:p w:rsidR="00A7491C" w:rsidRPr="00886D5F" w:rsidRDefault="00A7491C" w:rsidP="000436B2">
            <w:pPr>
              <w:tabs>
                <w:tab w:val="left" w:pos="5008"/>
              </w:tabs>
              <w:jc w:val="center"/>
            </w:pPr>
            <w:r w:rsidRPr="00886D5F">
              <w:t>Marta 2025</w:t>
            </w:r>
          </w:p>
        </w:tc>
        <w:tc>
          <w:tcPr>
            <w:tcW w:w="1362" w:type="dxa"/>
            <w:shd w:val="clear" w:color="auto" w:fill="auto"/>
          </w:tcPr>
          <w:p w:rsidR="00A7491C" w:rsidRPr="00886D5F" w:rsidRDefault="00A7491C" w:rsidP="000436B2">
            <w:pPr>
              <w:tabs>
                <w:tab w:val="left" w:pos="5008"/>
              </w:tabs>
              <w:jc w:val="center"/>
            </w:pPr>
            <w:r w:rsidRPr="00886D5F">
              <w:t>Juna 2025</w:t>
            </w:r>
          </w:p>
        </w:tc>
        <w:tc>
          <w:tcPr>
            <w:tcW w:w="1197" w:type="dxa"/>
          </w:tcPr>
          <w:p w:rsidR="00A7491C" w:rsidRPr="00886D5F" w:rsidRDefault="00A7491C" w:rsidP="00EB2E6E">
            <w:pPr>
              <w:tabs>
                <w:tab w:val="left" w:pos="5008"/>
              </w:tabs>
              <w:jc w:val="center"/>
            </w:pPr>
          </w:p>
        </w:tc>
      </w:tr>
    </w:tbl>
    <w:p w:rsidR="00CC7E50" w:rsidRPr="00995B1D" w:rsidRDefault="00995B1D" w:rsidP="000436B2">
      <w:pPr>
        <w:tabs>
          <w:tab w:val="left" w:pos="5008"/>
        </w:tabs>
        <w:jc w:val="both"/>
      </w:pPr>
      <w:r w:rsidRPr="00995B1D">
        <w:tab/>
      </w:r>
      <w:bookmarkStart w:id="0" w:name="_GoBack"/>
      <w:bookmarkEnd w:id="0"/>
    </w:p>
    <w:sectPr w:rsidR="00CC7E50" w:rsidRPr="00995B1D" w:rsidSect="00961E2D">
      <w:pgSz w:w="15840" w:h="12240" w:orient="landscape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6053E9"/>
    <w:multiLevelType w:val="hybridMultilevel"/>
    <w:tmpl w:val="DB04BAE2"/>
    <w:lvl w:ilvl="0" w:tplc="0409000D">
      <w:start w:val="1"/>
      <w:numFmt w:val="bullet"/>
      <w:lvlText w:val=""/>
      <w:lvlJc w:val="left"/>
      <w:pPr>
        <w:ind w:left="115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7FA3"/>
    <w:rsid w:val="000436B2"/>
    <w:rsid w:val="000C6893"/>
    <w:rsid w:val="001205A4"/>
    <w:rsid w:val="0013377A"/>
    <w:rsid w:val="00147FA3"/>
    <w:rsid w:val="00220BEE"/>
    <w:rsid w:val="0026439B"/>
    <w:rsid w:val="00271774"/>
    <w:rsid w:val="002B694E"/>
    <w:rsid w:val="002C3706"/>
    <w:rsid w:val="002E1944"/>
    <w:rsid w:val="002F5595"/>
    <w:rsid w:val="003A657C"/>
    <w:rsid w:val="003D4955"/>
    <w:rsid w:val="003D6CB9"/>
    <w:rsid w:val="003F74D9"/>
    <w:rsid w:val="0040197C"/>
    <w:rsid w:val="004F3E5C"/>
    <w:rsid w:val="00512E7B"/>
    <w:rsid w:val="005A388B"/>
    <w:rsid w:val="005D468B"/>
    <w:rsid w:val="005E113F"/>
    <w:rsid w:val="005F4623"/>
    <w:rsid w:val="006F23FC"/>
    <w:rsid w:val="00712D01"/>
    <w:rsid w:val="007270FC"/>
    <w:rsid w:val="007400AE"/>
    <w:rsid w:val="007A1F15"/>
    <w:rsid w:val="007C411F"/>
    <w:rsid w:val="007D205E"/>
    <w:rsid w:val="00822E71"/>
    <w:rsid w:val="00886D5F"/>
    <w:rsid w:val="0089376E"/>
    <w:rsid w:val="008B608E"/>
    <w:rsid w:val="008C24A2"/>
    <w:rsid w:val="008E1F7E"/>
    <w:rsid w:val="008F1605"/>
    <w:rsid w:val="00903862"/>
    <w:rsid w:val="00961E2D"/>
    <w:rsid w:val="00995B1D"/>
    <w:rsid w:val="009E1FC1"/>
    <w:rsid w:val="009F0428"/>
    <w:rsid w:val="00A53855"/>
    <w:rsid w:val="00A7491C"/>
    <w:rsid w:val="00A7629F"/>
    <w:rsid w:val="00AA5688"/>
    <w:rsid w:val="00B16BDF"/>
    <w:rsid w:val="00B17DBB"/>
    <w:rsid w:val="00CC01CD"/>
    <w:rsid w:val="00CC7E50"/>
    <w:rsid w:val="00CF2E8A"/>
    <w:rsid w:val="00D314FA"/>
    <w:rsid w:val="00D46208"/>
    <w:rsid w:val="00DA1E01"/>
    <w:rsid w:val="00E359D0"/>
    <w:rsid w:val="00E363D5"/>
    <w:rsid w:val="00EB2E6E"/>
    <w:rsid w:val="00F1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10B81B9-107F-47CD-A49C-FF40B6719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7FA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944"/>
    <w:pPr>
      <w:keepNext/>
      <w:keepLines/>
      <w:spacing w:before="120" w:after="120"/>
      <w:contextualSpacing/>
      <w:jc w:val="both"/>
      <w:outlineLvl w:val="0"/>
    </w:pPr>
    <w:rPr>
      <w:rFonts w:asciiTheme="majorHAnsi" w:eastAsiaTheme="majorEastAsia" w:hAnsiTheme="majorHAnsi" w:cstheme="majorBidi"/>
      <w:b/>
      <w:color w:val="404040" w:themeColor="text1" w:themeTint="BF"/>
      <w:sz w:val="32"/>
      <w:szCs w:val="32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"/>
    <w:basedOn w:val="Normal"/>
    <w:link w:val="ListParagraphChar"/>
    <w:uiPriority w:val="34"/>
    <w:qFormat/>
    <w:rsid w:val="00147FA3"/>
    <w:pPr>
      <w:ind w:left="720"/>
      <w:contextualSpacing/>
    </w:pPr>
  </w:style>
  <w:style w:type="character" w:customStyle="1" w:styleId="ListParagraphChar">
    <w:name w:val="List Paragraph Char"/>
    <w:aliases w:val="List Paragraph (numbered (a)) Char,Normal 1 Char,List Paragraph 1 Char,Akapit z listą BS Char,Bullets Char"/>
    <w:link w:val="ListParagraph"/>
    <w:uiPriority w:val="34"/>
    <w:rsid w:val="00147FA3"/>
    <w:rPr>
      <w:rFonts w:ascii="Times New Roman" w:eastAsia="MS Mincho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E1944"/>
    <w:rPr>
      <w:rFonts w:asciiTheme="majorHAnsi" w:eastAsiaTheme="majorEastAsia" w:hAnsiTheme="majorHAnsi" w:cstheme="majorBidi"/>
      <w:b/>
      <w:color w:val="404040" w:themeColor="text1" w:themeTint="BF"/>
      <w:sz w:val="32"/>
      <w:szCs w:val="32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11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Nehat Rrahimi</cp:lastModifiedBy>
  <cp:revision>28</cp:revision>
  <dcterms:created xsi:type="dcterms:W3CDTF">2022-03-11T12:03:00Z</dcterms:created>
  <dcterms:modified xsi:type="dcterms:W3CDTF">2025-02-27T12:13:00Z</dcterms:modified>
</cp:coreProperties>
</file>