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A6" w:rsidRPr="008E0D8C" w:rsidRDefault="004F56D3" w:rsidP="00D775FC">
      <w:pPr>
        <w:jc w:val="right"/>
        <w:rPr>
          <w:b/>
          <w:color w:val="000000" w:themeColor="text1"/>
          <w:sz w:val="24"/>
          <w:szCs w:val="24"/>
          <w:u w:val="single"/>
        </w:rPr>
      </w:pPr>
      <w:r w:rsidRPr="008E0D8C">
        <w:rPr>
          <w:b/>
          <w:color w:val="000000" w:themeColor="text1"/>
          <w:sz w:val="24"/>
          <w:szCs w:val="24"/>
          <w:u w:val="single"/>
        </w:rPr>
        <w:t xml:space="preserve">FORMULARI Nr. </w:t>
      </w:r>
      <w:r w:rsidR="007E6A74" w:rsidRPr="008E0D8C">
        <w:rPr>
          <w:b/>
          <w:color w:val="000000" w:themeColor="text1"/>
          <w:sz w:val="24"/>
          <w:szCs w:val="24"/>
          <w:u w:val="single"/>
        </w:rPr>
        <w:t>2</w:t>
      </w:r>
      <w:bookmarkStart w:id="0" w:name="_GoBack"/>
      <w:bookmarkEnd w:id="0"/>
    </w:p>
    <w:p w:rsidR="00D775FC" w:rsidRPr="00372D3B" w:rsidRDefault="00D775FC" w:rsidP="00DD40AB">
      <w:pPr>
        <w:jc w:val="center"/>
        <w:rPr>
          <w:b/>
          <w:sz w:val="24"/>
          <w:szCs w:val="24"/>
          <w:lang w:val="sq-AL"/>
        </w:rPr>
      </w:pPr>
      <w:r w:rsidRPr="00372D3B">
        <w:rPr>
          <w:b/>
          <w:sz w:val="24"/>
          <w:szCs w:val="24"/>
          <w:lang w:val="sq-AL"/>
        </w:rPr>
        <w:t>DOKUMENTACIONI I NEVOJSHËM PËR MARRJEN E AUTORIZIMIT:</w:t>
      </w:r>
    </w:p>
    <w:p w:rsidR="001640DF" w:rsidRDefault="009876A1" w:rsidP="00DD40AB">
      <w:pPr>
        <w:jc w:val="center"/>
        <w:rPr>
          <w:b/>
          <w:sz w:val="24"/>
          <w:szCs w:val="24"/>
          <w:lang w:val="sq-AL"/>
        </w:rPr>
      </w:pPr>
      <w:r w:rsidRPr="00372D3B">
        <w:rPr>
          <w:b/>
          <w:sz w:val="24"/>
          <w:szCs w:val="24"/>
          <w:lang w:val="sq-AL"/>
        </w:rPr>
        <w:t>“</w:t>
      </w:r>
      <w:r w:rsidR="001640DF" w:rsidRPr="00372D3B">
        <w:rPr>
          <w:b/>
          <w:sz w:val="24"/>
          <w:szCs w:val="24"/>
          <w:lang w:val="sq-AL"/>
        </w:rPr>
        <w:t xml:space="preserve">Trupin e brendshëm të autorizuar për vlerësimin e </w:t>
      </w:r>
      <w:proofErr w:type="spellStart"/>
      <w:r w:rsidR="001640DF" w:rsidRPr="00372D3B">
        <w:rPr>
          <w:b/>
          <w:sz w:val="24"/>
          <w:szCs w:val="24"/>
          <w:lang w:val="sq-AL"/>
        </w:rPr>
        <w:t>konformitetit</w:t>
      </w:r>
      <w:proofErr w:type="spellEnd"/>
      <w:r w:rsidR="001640DF" w:rsidRPr="00372D3B">
        <w:rPr>
          <w:b/>
          <w:sz w:val="24"/>
          <w:szCs w:val="24"/>
          <w:lang w:val="sq-AL"/>
        </w:rPr>
        <w:t xml:space="preserve">, përfshirë shqyrtimin dhe kontrollin periodik të pajisjeve dhe instalimeve nën presion, vetëm në kuadër të </w:t>
      </w:r>
      <w:proofErr w:type="spellStart"/>
      <w:r w:rsidR="001640DF" w:rsidRPr="00372D3B">
        <w:rPr>
          <w:b/>
          <w:sz w:val="24"/>
          <w:szCs w:val="24"/>
          <w:lang w:val="sq-AL"/>
        </w:rPr>
        <w:t>grupacionit</w:t>
      </w:r>
      <w:proofErr w:type="spellEnd"/>
      <w:r w:rsidR="001640DF" w:rsidRPr="00372D3B">
        <w:rPr>
          <w:b/>
          <w:sz w:val="24"/>
          <w:szCs w:val="24"/>
          <w:lang w:val="sq-AL"/>
        </w:rPr>
        <w:t xml:space="preserve"> të cilit i përket</w:t>
      </w:r>
      <w:r w:rsidRPr="00372D3B">
        <w:rPr>
          <w:b/>
          <w:sz w:val="24"/>
          <w:szCs w:val="24"/>
          <w:lang w:val="sq-AL"/>
        </w:rPr>
        <w:t>”</w:t>
      </w:r>
    </w:p>
    <w:p w:rsidR="00FC5445" w:rsidRPr="00372D3B" w:rsidRDefault="00FC5445" w:rsidP="00DD40AB">
      <w:pPr>
        <w:jc w:val="center"/>
        <w:rPr>
          <w:b/>
          <w:sz w:val="24"/>
          <w:szCs w:val="24"/>
          <w:lang w:val="sq-AL"/>
        </w:rPr>
      </w:pPr>
    </w:p>
    <w:p w:rsidR="00FC5445" w:rsidRPr="00FC5445" w:rsidRDefault="001640DF" w:rsidP="00FC5445">
      <w:pPr>
        <w:rPr>
          <w:rFonts w:eastAsia="MS Mincho"/>
          <w:b/>
          <w:i/>
          <w:sz w:val="24"/>
          <w:szCs w:val="24"/>
          <w:lang w:val="sq-AL"/>
        </w:rPr>
      </w:pPr>
      <w:r w:rsidRPr="00372D3B">
        <w:rPr>
          <w:b/>
          <w:i/>
          <w:sz w:val="24"/>
          <w:szCs w:val="24"/>
          <w:lang w:val="sq-AL"/>
        </w:rPr>
        <w:t xml:space="preserve"> </w:t>
      </w:r>
      <w:r w:rsidR="00FC5445" w:rsidRPr="00FC5445">
        <w:rPr>
          <w:rFonts w:eastAsia="MS Mincho"/>
          <w:b/>
          <w:i/>
          <w:sz w:val="24"/>
          <w:szCs w:val="24"/>
          <w:lang w:val="sq-AL"/>
        </w:rPr>
        <w:t xml:space="preserve">1. Për marrjen e  autorizimit,  kërkesës duhet t’i bashkëngjiten dokumentacioni  si në vijim: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 1. Emrin e biznesit të  regjistruar  në Agjencinë e Regjistrimit të Bizneseve në Kosovë, statusin juridik, adresën, strukturën organizative dhe  veprimtarinë përkatëse;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1.2. Numrin dhe emrin e aktit nënligjor përkatës,  sipas të  cilit kërkohet autorizimi; </w:t>
      </w:r>
    </w:p>
    <w:p w:rsidR="00FC5445" w:rsidRPr="00FC5445" w:rsidRDefault="00FC5445" w:rsidP="00FC5445">
      <w:pPr>
        <w:rPr>
          <w:rFonts w:eastAsia="MS Mincho"/>
          <w:lang w:val="sq-AL"/>
        </w:rPr>
      </w:pPr>
      <w:r w:rsidRPr="00FC5445">
        <w:rPr>
          <w:rFonts w:eastAsia="MS Mincho"/>
          <w:lang w:val="sq-AL"/>
        </w:rPr>
        <w:t>[RREGULLORE (MZHE) NR. 02 /2019 PËR KONTROLLIN  SHQYRTIMIN DHE VLERËSIMIN E SIGURISË TEKNIKE TË PAJISJEVE NËN PRESION NË SHFRYTËZIM]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1. 3. Dokumentacionin  me të cilin dëshmohet kompetenca teknike dhe profesionale e Aplikuarit për  përmbushjen e kushteve të përcaktuara me dispozitat përkatëse të kësaj Rregullore ose certifikata e akreditimit për fushëveprimin e “Trupit të Autorizuar për inspektim” të pajisje nën presion;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1.4. Të dhënat për  kompetencën profesionale të punonjësve dhe të personave të tjerë të angazhuar në aktivitetin e vlerësimit të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. Në kuadër të personelit duhet të jetë personi përgjegjës i cili duhet të jetë inxhinier i diplomuar i makinerisë;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1.5. Personeli përgjegjës për kryerjen e vlerësimit të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duhet të ketë :     1.5.1.përgatitje përkatëse teknike dhe profesionale  e cila përfshin të gjitha aktivitetet për vlerësim  të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të pajisjeve nën presion;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1.5.2. përgatitje përkatëse dhe njohuri të kërkesave themelore të sigurisë, bazuar në Ligjin Nr. 06/L-031 për Pajisje nën Presion si dhe legjislacionin përkatës në fuqi;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1. 5.3. certifikatat përkatëse të personelit për shqyrtim pa shkatërrim;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1.6. Të dhënat për kapacitetet teknike, përfshirë pajisjet për shqyrtime pa shkatërrim, pajisjet për shqyrtime hidraulike, pneumatike, valvuleve të sigurisë dhe lokacionin, objektin në të cilin kryhen aktivitetet e vlerësimit të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; 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1.7. Deklaratën me shkrim nga Aplikuari që nuk është i përfshirë në aktivitete të cilat mund të bien ndesh me pavarësinë dhe paanshmërinë e tij, me rastin e kryerjes së aktivitetit për vlerësim të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>;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lastRenderedPageBreak/>
        <w:t xml:space="preserve">1.8. Nëse Aplikuari do të nënkontrakton disa nga aktivitetet e tij, atëherë nevojitet lista e trupave për vlerësim të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dhe aktiviteteve që do të nënkontraktohen, dëshmia me të cilën trupi i autorizuar sigurohet dhe merr përgjegjësinë për kompetencën dhe detyrat që kryhen nga nën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kontraktorët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të cilët duhet t’i plotësojnë kërkesat e  sipas legjislacionit përkatës në fuqi dhe për këtë e njofton Ministrinë përgjegjëse.  Punët  mund të nënkontraktohen ose të kryhen nga një filial i ndërmarrjes  vetëm me marrëveshjen e palëve; 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1.9. Polica e sigurimit apo garancinë bankare për të mbuluar dëmin që mund të shkaktohet  më rastin e kryerjes së veprimtarisë përkatëse në vlerë prej  pesëdhjetëmijë euro (50,000.00);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1.10. Deklaratën për zotimin e Aplikuarit që ta informoj me kohë Ministrinë përgjegjëse për aktivitetet e tij dhe për ndonjë ndryshim eventual të rrethanave;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1.11. Dëshmia për pagesën e taksës administrative për autorizim; [ 1000 </w:t>
      </w:r>
      <w:proofErr w:type="spellStart"/>
      <w:r w:rsidRPr="00FC5445">
        <w:rPr>
          <w:rFonts w:eastAsia="MS Mincho"/>
          <w:sz w:val="24"/>
          <w:szCs w:val="24"/>
          <w:lang w:val="sq-AL"/>
        </w:rPr>
        <w:t>njëmijëeuro</w:t>
      </w:r>
      <w:proofErr w:type="spellEnd"/>
      <w:r w:rsidRPr="00FC5445">
        <w:rPr>
          <w:rFonts w:eastAsia="MS Mincho"/>
          <w:sz w:val="24"/>
          <w:szCs w:val="24"/>
          <w:lang w:val="sq-AL"/>
        </w:rPr>
        <w:t>]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1.12. Vërtetimin që personi përgjegjës nuk ka të ngritur aktakuzë për vepër penale;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1.13. Aplikacionit i bashkëngjiten dokumentet me të  cilat vërtetohen se janë plotësuar kërkesat e parapara sipas   neni 8 të Rregullores.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 1.14. Në rast kur ofrohen këto dëshmi përmes  dorëzimit të certifikatës së akreditimit, atëherë të dhënat në certifikatën e akreditimit  nuk ka nevojë të dëshmohen me prova shtesë, për të  përmbushur kërkesat e këtij neni; 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2. Aplikacionit duhet ti bashkëngjiten dokumentet origjinale ose në kopje e </w:t>
      </w:r>
      <w:proofErr w:type="spellStart"/>
      <w:r w:rsidRPr="00FC5445">
        <w:rPr>
          <w:rFonts w:eastAsia="MS Mincho"/>
          <w:sz w:val="24"/>
          <w:szCs w:val="24"/>
          <w:lang w:val="sq-AL"/>
        </w:rPr>
        <w:t>noterizuar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me të cilat vërtetohen të dhënat nga kërkesat sipas paragrafit 1 te këtij neni per te cilat trupi per vlerësimin e </w:t>
      </w:r>
      <w:proofErr w:type="spellStart"/>
      <w:r w:rsidRPr="00FC5445">
        <w:rPr>
          <w:rFonts w:eastAsia="MS Mincho"/>
          <w:sz w:val="24"/>
          <w:szCs w:val="24"/>
          <w:lang w:val="sq-AL"/>
        </w:rPr>
        <w:t>konformitetit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pretendon te jete kompetent.</w:t>
      </w:r>
    </w:p>
    <w:p w:rsidR="00FC5445" w:rsidRPr="00FC5445" w:rsidRDefault="00FC5445" w:rsidP="00FC5445">
      <w:pPr>
        <w:rPr>
          <w:rFonts w:eastAsia="MS Mincho"/>
          <w:sz w:val="24"/>
          <w:szCs w:val="24"/>
          <w:lang w:val="sq-AL"/>
        </w:rPr>
      </w:pPr>
      <w:r w:rsidRPr="00FC5445">
        <w:rPr>
          <w:rFonts w:eastAsia="MS Mincho"/>
          <w:sz w:val="24"/>
          <w:szCs w:val="24"/>
          <w:lang w:val="sq-AL"/>
        </w:rPr>
        <w:t xml:space="preserve">3. Në rastet kur ofrohen këto dëshmi përmes dorëzimit për mes  certifikatës së akreditimit atëherë të dhënat në </w:t>
      </w:r>
      <w:proofErr w:type="spellStart"/>
      <w:r w:rsidRPr="00FC5445">
        <w:rPr>
          <w:rFonts w:eastAsia="MS Mincho"/>
          <w:sz w:val="24"/>
          <w:szCs w:val="24"/>
          <w:lang w:val="sq-AL"/>
        </w:rPr>
        <w:t>çertifikatën</w:t>
      </w:r>
      <w:proofErr w:type="spellEnd"/>
      <w:r w:rsidRPr="00FC5445">
        <w:rPr>
          <w:rFonts w:eastAsia="MS Mincho"/>
          <w:sz w:val="24"/>
          <w:szCs w:val="24"/>
          <w:lang w:val="sq-AL"/>
        </w:rPr>
        <w:t xml:space="preserve"> e akreditimit nuk ka nevojë të dëshmohen me prova shtesë për të përmbushur kërkesat e këtij neni.</w:t>
      </w:r>
    </w:p>
    <w:p w:rsidR="00B61608" w:rsidRPr="00372D3B" w:rsidRDefault="00B61608" w:rsidP="00FC5445">
      <w:pPr>
        <w:rPr>
          <w:sz w:val="24"/>
          <w:szCs w:val="24"/>
          <w:lang w:val="sq-AL"/>
        </w:rPr>
      </w:pPr>
    </w:p>
    <w:sectPr w:rsidR="00B61608" w:rsidRPr="00372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D3"/>
    <w:rsid w:val="001640DF"/>
    <w:rsid w:val="00253EA6"/>
    <w:rsid w:val="0031782A"/>
    <w:rsid w:val="00372D3B"/>
    <w:rsid w:val="00412F5B"/>
    <w:rsid w:val="004F56D3"/>
    <w:rsid w:val="006C671C"/>
    <w:rsid w:val="007309BE"/>
    <w:rsid w:val="007E6A74"/>
    <w:rsid w:val="008610AA"/>
    <w:rsid w:val="008E0D8C"/>
    <w:rsid w:val="009876A1"/>
    <w:rsid w:val="00A14A31"/>
    <w:rsid w:val="00B61608"/>
    <w:rsid w:val="00D775FC"/>
    <w:rsid w:val="00DD40AB"/>
    <w:rsid w:val="00FC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B617F9-4824-4116-9234-F156F620F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Fadil Q.Bajraktari</cp:lastModifiedBy>
  <cp:revision>16</cp:revision>
  <dcterms:created xsi:type="dcterms:W3CDTF">2020-04-21T10:26:00Z</dcterms:created>
  <dcterms:modified xsi:type="dcterms:W3CDTF">2023-04-20T13:19:00Z</dcterms:modified>
</cp:coreProperties>
</file>