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27C9" w14:textId="66DB8725" w:rsidR="005D6F76" w:rsidRDefault="00EE4233" w:rsidP="005D6F76">
      <w:pPr>
        <w:jc w:val="center"/>
        <w:rPr>
          <w:noProof/>
          <w:lang w:eastAsia="sq-AL"/>
        </w:rPr>
      </w:pPr>
      <w:r w:rsidRPr="005D6F76">
        <w:rPr>
          <w:noProof/>
          <w:lang w:val="en-US" w:eastAsia="en-US"/>
        </w:rPr>
        <w:drawing>
          <wp:inline distT="0" distB="0" distL="0" distR="0" wp14:anchorId="6F07BC59" wp14:editId="3C2EB4D1">
            <wp:extent cx="847725" cy="828675"/>
            <wp:effectExtent l="0" t="0" r="0" b="0"/>
            <wp:docPr id="1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71D45" w14:textId="77777777" w:rsidR="005D6F76" w:rsidRDefault="005D6F76" w:rsidP="005D6F76">
      <w:pPr>
        <w:jc w:val="center"/>
      </w:pPr>
    </w:p>
    <w:p w14:paraId="3F0A8BFA" w14:textId="77777777" w:rsidR="005D6F76" w:rsidRPr="0091444B" w:rsidRDefault="005D6F76" w:rsidP="005D6F76">
      <w:pPr>
        <w:jc w:val="center"/>
        <w:rPr>
          <w:rFonts w:ascii="Book Antiqua" w:eastAsia="Batang" w:hAnsi="Book Antiqua"/>
          <w:b/>
          <w:bCs/>
          <w:sz w:val="28"/>
          <w:szCs w:val="28"/>
          <w:lang w:val="sv-SE"/>
        </w:rPr>
      </w:pPr>
      <w:r w:rsidRPr="0091444B">
        <w:rPr>
          <w:rFonts w:ascii="Book Antiqua" w:eastAsia="MS Mincho" w:hAnsi="Book Antiqua" w:cs="Book Antiqua"/>
          <w:b/>
          <w:bCs/>
          <w:sz w:val="28"/>
          <w:szCs w:val="28"/>
        </w:rPr>
        <w:t>Republika e Kosovës</w:t>
      </w:r>
    </w:p>
    <w:p w14:paraId="12A8BA3C" w14:textId="77777777" w:rsidR="005D6F76" w:rsidRPr="0091444B" w:rsidRDefault="005D6F76" w:rsidP="005D6F76">
      <w:pPr>
        <w:jc w:val="center"/>
        <w:rPr>
          <w:rFonts w:ascii="Book Antiqua" w:eastAsia="MS Mincho" w:hAnsi="Book Antiqua" w:cs="Book Antiqua"/>
          <w:b/>
          <w:bCs/>
          <w:lang w:val="sv-SE"/>
        </w:rPr>
      </w:pPr>
      <w:r w:rsidRPr="0091444B">
        <w:rPr>
          <w:rFonts w:ascii="Book Antiqua" w:eastAsia="Batang" w:hAnsi="Book Antiqua" w:cs="Book Antiqua"/>
          <w:b/>
          <w:bCs/>
          <w:lang w:val="sv-SE"/>
        </w:rPr>
        <w:t>Republika Kosova-</w:t>
      </w:r>
      <w:r w:rsidRPr="0091444B">
        <w:rPr>
          <w:rFonts w:ascii="Book Antiqua" w:eastAsia="MS Mincho" w:hAnsi="Book Antiqua" w:cs="Book Antiqua"/>
          <w:b/>
          <w:bCs/>
          <w:lang w:val="sv-SE"/>
        </w:rPr>
        <w:t xml:space="preserve">Republic of </w:t>
      </w:r>
      <w:r w:rsidRPr="0091444B">
        <w:rPr>
          <w:rFonts w:ascii="Book Antiqua" w:eastAsia="MS Mincho" w:hAnsi="Book Antiqua" w:cs="Book Antiqua"/>
          <w:b/>
          <w:bCs/>
        </w:rPr>
        <w:t>Kosovo</w:t>
      </w:r>
    </w:p>
    <w:p w14:paraId="6DFD3D0D" w14:textId="77777777" w:rsidR="006775F9" w:rsidRPr="00282024" w:rsidRDefault="005D6F76" w:rsidP="00282024">
      <w:pPr>
        <w:jc w:val="center"/>
        <w:rPr>
          <w:rFonts w:ascii="Book Antiqua" w:eastAsia="MS Mincho" w:hAnsi="Book Antiqua" w:cs="Book Antiqua"/>
          <w:b/>
          <w:bCs/>
          <w:i/>
          <w:iCs/>
        </w:rPr>
      </w:pPr>
      <w:r>
        <w:rPr>
          <w:rFonts w:ascii="Book Antiqua" w:eastAsia="MS Mincho" w:hAnsi="Book Antiqua" w:cs="Book Antiqua"/>
          <w:b/>
          <w:bCs/>
          <w:i/>
          <w:iCs/>
        </w:rPr>
        <w:t>Qeveria –Vlada-Government</w:t>
      </w:r>
    </w:p>
    <w:p w14:paraId="271C10D6" w14:textId="77777777" w:rsidR="00282024" w:rsidRPr="00282024" w:rsidRDefault="005D6F76" w:rsidP="00282024">
      <w:pPr>
        <w:pBdr>
          <w:bottom w:val="single" w:sz="4" w:space="1" w:color="auto"/>
        </w:pBdr>
        <w:jc w:val="center"/>
        <w:rPr>
          <w:rFonts w:ascii="Book Antiqua" w:eastAsia="MS Mincho" w:hAnsi="Book Antiqua" w:cs="Book Antiqua"/>
          <w:b/>
          <w:bCs/>
          <w:i/>
          <w:iCs/>
        </w:rPr>
      </w:pPr>
      <w:r w:rsidRPr="00282024">
        <w:rPr>
          <w:rFonts w:ascii="Book Antiqua" w:eastAsia="MS Mincho" w:hAnsi="Book Antiqua" w:cs="Book Antiqua"/>
          <w:b/>
          <w:bCs/>
          <w:i/>
          <w:iCs/>
        </w:rPr>
        <w:t xml:space="preserve">Ministria e </w:t>
      </w:r>
      <w:r w:rsidR="00282024" w:rsidRPr="00282024">
        <w:rPr>
          <w:rFonts w:ascii="Book Antiqua" w:eastAsia="MS Mincho" w:hAnsi="Book Antiqua" w:cs="Book Antiqua"/>
          <w:b/>
          <w:bCs/>
          <w:i/>
          <w:iCs/>
        </w:rPr>
        <w:t xml:space="preserve">Ekonomisë – Ministarstvo Ekonomije - </w:t>
      </w:r>
      <w:r w:rsidRPr="00282024">
        <w:rPr>
          <w:rFonts w:ascii="Book Antiqua" w:eastAsia="MS Mincho" w:hAnsi="Book Antiqua" w:cs="Book Antiqua"/>
          <w:b/>
          <w:bCs/>
          <w:i/>
          <w:iCs/>
        </w:rPr>
        <w:t xml:space="preserve">Ministry of </w:t>
      </w:r>
      <w:r w:rsidR="00282024" w:rsidRPr="00282024">
        <w:rPr>
          <w:rFonts w:ascii="Book Antiqua" w:eastAsia="MS Mincho" w:hAnsi="Book Antiqua" w:cs="Book Antiqua"/>
          <w:b/>
          <w:bCs/>
          <w:i/>
          <w:iCs/>
        </w:rPr>
        <w:t>Economy</w:t>
      </w:r>
    </w:p>
    <w:p w14:paraId="7ABEB7FB" w14:textId="77777777" w:rsidR="005D6F76" w:rsidRDefault="005D6F76" w:rsidP="005D6F76">
      <w:pPr>
        <w:pStyle w:val="BodyText2"/>
        <w:tabs>
          <w:tab w:val="left" w:pos="3001"/>
        </w:tabs>
        <w:rPr>
          <w:b/>
          <w:sz w:val="22"/>
          <w:szCs w:val="22"/>
        </w:rPr>
      </w:pPr>
    </w:p>
    <w:p w14:paraId="01A51B03" w14:textId="77777777" w:rsidR="00CF40EE" w:rsidRDefault="00282024" w:rsidP="00632D02">
      <w:pPr>
        <w:pStyle w:val="BodyText2"/>
        <w:tabs>
          <w:tab w:val="left" w:pos="52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osnovu člana 18 Zakona br.06/L-113 o organizaciji i funkcionisanju državne uprave </w:t>
      </w:r>
      <w:r w:rsidR="00795E50">
        <w:rPr>
          <w:sz w:val="24"/>
          <w:szCs w:val="24"/>
        </w:rPr>
        <w:t>i državnih agencija (Službeni List, Br.7/01 mart 2019. godine) člana 12 Uredbe (MF) Br.04/2017</w:t>
      </w:r>
      <w:r w:rsidR="00CF40EE">
        <w:rPr>
          <w:sz w:val="24"/>
          <w:szCs w:val="24"/>
        </w:rPr>
        <w:t xml:space="preserve"> o kriterijumima, standardima i procedurama javnog finansiranja NVO-a, Generalni Sekretar Ministarstva Ekonomije, donosi ovu </w:t>
      </w:r>
    </w:p>
    <w:p w14:paraId="3609FB43" w14:textId="77777777" w:rsidR="00CF40EE" w:rsidRDefault="00CF40EE" w:rsidP="00632D02">
      <w:pPr>
        <w:pStyle w:val="BodyText2"/>
        <w:tabs>
          <w:tab w:val="left" w:pos="5235"/>
        </w:tabs>
        <w:jc w:val="both"/>
        <w:rPr>
          <w:sz w:val="24"/>
          <w:szCs w:val="24"/>
        </w:rPr>
      </w:pPr>
    </w:p>
    <w:p w14:paraId="37F90385" w14:textId="77777777" w:rsidR="00CF40EE" w:rsidRDefault="00CF40EE" w:rsidP="00632D02">
      <w:pPr>
        <w:pStyle w:val="BodyText2"/>
        <w:tabs>
          <w:tab w:val="left" w:pos="5235"/>
        </w:tabs>
        <w:jc w:val="both"/>
        <w:rPr>
          <w:sz w:val="24"/>
          <w:szCs w:val="24"/>
        </w:rPr>
      </w:pPr>
    </w:p>
    <w:p w14:paraId="6708E3E0" w14:textId="77777777" w:rsidR="00DA057A" w:rsidRPr="00CF40EE" w:rsidRDefault="00CF40EE" w:rsidP="00CF40EE">
      <w:pPr>
        <w:pStyle w:val="BodyText2"/>
        <w:tabs>
          <w:tab w:val="left" w:pos="5235"/>
        </w:tabs>
        <w:jc w:val="center"/>
        <w:rPr>
          <w:b/>
          <w:sz w:val="24"/>
          <w:szCs w:val="24"/>
        </w:rPr>
      </w:pPr>
      <w:r w:rsidRPr="00CF40EE">
        <w:rPr>
          <w:b/>
          <w:sz w:val="24"/>
          <w:szCs w:val="24"/>
        </w:rPr>
        <w:t>O D L U K U</w:t>
      </w:r>
    </w:p>
    <w:p w14:paraId="5B1AEB0E" w14:textId="77777777" w:rsidR="006775F9" w:rsidRDefault="006775F9" w:rsidP="00632D02">
      <w:pPr>
        <w:pStyle w:val="BodyText2"/>
        <w:tabs>
          <w:tab w:val="left" w:pos="5235"/>
        </w:tabs>
        <w:jc w:val="both"/>
        <w:rPr>
          <w:sz w:val="24"/>
          <w:szCs w:val="24"/>
        </w:rPr>
      </w:pPr>
    </w:p>
    <w:p w14:paraId="32B85A65" w14:textId="77777777" w:rsidR="006775F9" w:rsidRDefault="006775F9" w:rsidP="006775F9">
      <w:pPr>
        <w:pStyle w:val="BodyText2"/>
        <w:tabs>
          <w:tab w:val="left" w:pos="5235"/>
        </w:tabs>
        <w:ind w:left="-180"/>
        <w:jc w:val="both"/>
        <w:rPr>
          <w:rFonts w:ascii="Book Antiqua" w:hAnsi="Book Antiqua"/>
          <w:sz w:val="22"/>
          <w:szCs w:val="22"/>
        </w:rPr>
      </w:pPr>
    </w:p>
    <w:p w14:paraId="65709427" w14:textId="77777777" w:rsidR="006775F9" w:rsidRDefault="00CF40EE" w:rsidP="006775F9">
      <w:pPr>
        <w:pStyle w:val="BodyText2"/>
        <w:tabs>
          <w:tab w:val="left" w:pos="5235"/>
        </w:tabs>
        <w:ind w:left="-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 objavljivanju javnog poziva za javnu finansijsku podršku projektima/programima </w:t>
      </w:r>
      <w:r w:rsidR="00F23119">
        <w:rPr>
          <w:rFonts w:ascii="Book Antiqua" w:hAnsi="Book Antiqua"/>
          <w:sz w:val="22"/>
          <w:szCs w:val="22"/>
        </w:rPr>
        <w:t xml:space="preserve">nevladinih organizacija u obalsit informaciono-komunikacionih tehnologija, energetike i rudarskog sektora </w:t>
      </w:r>
      <w:r>
        <w:rPr>
          <w:rFonts w:ascii="Book Antiqua" w:hAnsi="Book Antiqua"/>
          <w:sz w:val="22"/>
          <w:szCs w:val="22"/>
        </w:rPr>
        <w:t xml:space="preserve"> </w:t>
      </w:r>
    </w:p>
    <w:p w14:paraId="2AF0969A" w14:textId="77777777" w:rsidR="006775F9" w:rsidRDefault="006775F9" w:rsidP="006775F9">
      <w:pPr>
        <w:pStyle w:val="BodyText2"/>
        <w:tabs>
          <w:tab w:val="left" w:pos="5235"/>
        </w:tabs>
        <w:ind w:left="-180"/>
        <w:jc w:val="both"/>
        <w:rPr>
          <w:rFonts w:ascii="Book Antiqua" w:hAnsi="Book Antiqua"/>
          <w:sz w:val="22"/>
          <w:szCs w:val="22"/>
        </w:rPr>
      </w:pPr>
    </w:p>
    <w:p w14:paraId="6ACE6424" w14:textId="77777777" w:rsidR="006775F9" w:rsidRDefault="00F23119" w:rsidP="00B90FCA">
      <w:pPr>
        <w:pStyle w:val="BodyText2"/>
        <w:tabs>
          <w:tab w:val="left" w:pos="5235"/>
        </w:tabs>
        <w:ind w:left="-180" w:right="-180"/>
        <w:jc w:val="center"/>
        <w:rPr>
          <w:rFonts w:ascii="Book Antiqua" w:hAnsi="Book Antiqua"/>
          <w:sz w:val="22"/>
          <w:szCs w:val="22"/>
          <w:lang w:eastAsia="ja-JP"/>
        </w:rPr>
      </w:pPr>
      <w:r>
        <w:rPr>
          <w:rFonts w:ascii="Book Antiqua" w:hAnsi="Book Antiqua"/>
          <w:sz w:val="22"/>
          <w:szCs w:val="22"/>
          <w:lang w:eastAsia="ja-JP"/>
        </w:rPr>
        <w:t>I</w:t>
      </w:r>
    </w:p>
    <w:p w14:paraId="0AE49CE3" w14:textId="77777777" w:rsidR="005C4A6A" w:rsidRDefault="00B90FCA" w:rsidP="00B90FCA">
      <w:pPr>
        <w:pStyle w:val="BodyText2"/>
        <w:numPr>
          <w:ilvl w:val="0"/>
          <w:numId w:val="7"/>
        </w:numPr>
        <w:tabs>
          <w:tab w:val="left" w:pos="720"/>
        </w:tabs>
        <w:ind w:righ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</w:t>
      </w:r>
      <w:r w:rsidR="005C4A6A">
        <w:rPr>
          <w:rFonts w:ascii="Book Antiqua" w:hAnsi="Book Antiqua"/>
          <w:sz w:val="22"/>
          <w:szCs w:val="22"/>
        </w:rPr>
        <w:t xml:space="preserve">a implementaciju </w:t>
      </w:r>
      <w:r>
        <w:rPr>
          <w:rFonts w:ascii="Book Antiqua" w:hAnsi="Book Antiqua"/>
          <w:sz w:val="22"/>
          <w:szCs w:val="22"/>
        </w:rPr>
        <w:t>javnog poziva</w:t>
      </w:r>
      <w:r w:rsidR="005C4A6A">
        <w:rPr>
          <w:rFonts w:ascii="Book Antiqua" w:hAnsi="Book Antiqua"/>
          <w:sz w:val="22"/>
          <w:szCs w:val="22"/>
        </w:rPr>
        <w:t xml:space="preserve"> će se sprovesti odredbe uredbe o kriterijumima, standardima i procedurama javnog finansiranja NVO-a. </w:t>
      </w:r>
    </w:p>
    <w:p w14:paraId="7F6361D7" w14:textId="77777777" w:rsidR="005C4A6A" w:rsidRDefault="005C4A6A" w:rsidP="00B90FCA">
      <w:pPr>
        <w:pStyle w:val="BodyText2"/>
        <w:numPr>
          <w:ilvl w:val="0"/>
          <w:numId w:val="7"/>
        </w:numPr>
        <w:tabs>
          <w:tab w:val="left" w:pos="720"/>
        </w:tabs>
        <w:ind w:righ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Finansijska javna podrška a projekte/programe NVO-a će biti pružena od budžeta Ministarstva Ekonomije, kod budžetske organizacije 213, u okviru ekonomske kategorije Subvencije i transferi u sklopu programa/podprograma 11413. </w:t>
      </w:r>
    </w:p>
    <w:p w14:paraId="22AD69D9" w14:textId="77777777" w:rsidR="005C4A6A" w:rsidRDefault="005C4A6A" w:rsidP="005C4A6A">
      <w:pPr>
        <w:pStyle w:val="BodyText2"/>
        <w:tabs>
          <w:tab w:val="left" w:pos="720"/>
        </w:tabs>
        <w:ind w:right="-180"/>
        <w:jc w:val="center"/>
        <w:rPr>
          <w:rFonts w:ascii="Book Antiqua" w:hAnsi="Book Antiqua"/>
          <w:sz w:val="22"/>
          <w:szCs w:val="22"/>
        </w:rPr>
      </w:pPr>
    </w:p>
    <w:p w14:paraId="71C25D4E" w14:textId="77777777" w:rsidR="00B90FCA" w:rsidRDefault="005C4A6A" w:rsidP="005C4A6A">
      <w:pPr>
        <w:pStyle w:val="BodyText2"/>
        <w:tabs>
          <w:tab w:val="left" w:pos="720"/>
        </w:tabs>
        <w:ind w:right="-18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II</w:t>
      </w:r>
    </w:p>
    <w:p w14:paraId="4882715F" w14:textId="77777777" w:rsidR="005C4A6A" w:rsidRDefault="005C4A6A" w:rsidP="005C4A6A">
      <w:pPr>
        <w:pStyle w:val="BodyText2"/>
        <w:numPr>
          <w:ilvl w:val="0"/>
          <w:numId w:val="8"/>
        </w:numPr>
        <w:tabs>
          <w:tab w:val="left" w:pos="720"/>
          <w:tab w:val="left" w:pos="7200"/>
        </w:tabs>
        <w:ind w:righ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Pomenuta sredstva u članu će se raspodeliti na osnovu javnog poziva za finansiranje projekata NVO-a, prema dokumentaciji o sprovođenju poziva, koja je sastavni deo ove odluke. </w:t>
      </w:r>
    </w:p>
    <w:p w14:paraId="4F44230D" w14:textId="77777777" w:rsidR="005C4A6A" w:rsidRDefault="005C4A6A" w:rsidP="005C4A6A">
      <w:pPr>
        <w:pStyle w:val="BodyText2"/>
        <w:tabs>
          <w:tab w:val="left" w:pos="720"/>
          <w:tab w:val="left" w:pos="7200"/>
        </w:tabs>
        <w:ind w:right="-180"/>
        <w:rPr>
          <w:rFonts w:ascii="Book Antiqua" w:hAnsi="Book Antiqua"/>
          <w:sz w:val="22"/>
          <w:szCs w:val="22"/>
        </w:rPr>
      </w:pPr>
    </w:p>
    <w:p w14:paraId="040185E3" w14:textId="77777777" w:rsidR="005C4A6A" w:rsidRDefault="005C4A6A" w:rsidP="005C4A6A">
      <w:pPr>
        <w:pStyle w:val="BodyText2"/>
        <w:tabs>
          <w:tab w:val="left" w:pos="720"/>
          <w:tab w:val="left" w:pos="7200"/>
        </w:tabs>
        <w:ind w:right="-18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III</w:t>
      </w:r>
    </w:p>
    <w:p w14:paraId="497A18FA" w14:textId="77777777" w:rsidR="005C4A6A" w:rsidRDefault="005C4A6A" w:rsidP="005C4A6A">
      <w:pPr>
        <w:pStyle w:val="BodyText2"/>
        <w:numPr>
          <w:ilvl w:val="0"/>
          <w:numId w:val="9"/>
        </w:numPr>
        <w:tabs>
          <w:tab w:val="left" w:pos="720"/>
          <w:tab w:val="left" w:pos="7200"/>
        </w:tabs>
        <w:ind w:righ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Dokumentacija o sprovođenju poziva prema tačci II ove odluke uključuje:</w:t>
      </w:r>
    </w:p>
    <w:p w14:paraId="6C1CFB8B" w14:textId="77777777" w:rsidR="005C4A6A" w:rsidRDefault="00594C2A" w:rsidP="00594C2A">
      <w:pPr>
        <w:pStyle w:val="BodyText2"/>
        <w:numPr>
          <w:ilvl w:val="0"/>
          <w:numId w:val="10"/>
        </w:numPr>
        <w:tabs>
          <w:tab w:val="left" w:pos="720"/>
        </w:tabs>
        <w:ind w:righ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Tekst javnog poziva; </w:t>
      </w:r>
    </w:p>
    <w:p w14:paraId="2EEB03B3" w14:textId="77777777" w:rsidR="00594C2A" w:rsidRDefault="00594C2A" w:rsidP="00594C2A">
      <w:pPr>
        <w:pStyle w:val="BodyText2"/>
        <w:numPr>
          <w:ilvl w:val="0"/>
          <w:numId w:val="10"/>
        </w:numPr>
        <w:tabs>
          <w:tab w:val="left" w:pos="720"/>
        </w:tabs>
        <w:ind w:righ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</w:t>
      </w:r>
      <w:r w:rsidRPr="00594C2A">
        <w:rPr>
          <w:rFonts w:ascii="Book Antiqua" w:hAnsi="Book Antiqua"/>
          <w:sz w:val="22"/>
          <w:szCs w:val="22"/>
        </w:rPr>
        <w:t>putstva za podnosioca zahteva</w:t>
      </w:r>
      <w:r>
        <w:rPr>
          <w:rFonts w:ascii="Book Antiqua" w:hAnsi="Book Antiqua"/>
          <w:sz w:val="22"/>
          <w:szCs w:val="22"/>
        </w:rPr>
        <w:t>;</w:t>
      </w:r>
    </w:p>
    <w:p w14:paraId="08F9BBC7" w14:textId="77777777" w:rsidR="00594C2A" w:rsidRDefault="00594C2A" w:rsidP="00594C2A">
      <w:pPr>
        <w:pStyle w:val="BodyText2"/>
        <w:numPr>
          <w:ilvl w:val="0"/>
          <w:numId w:val="10"/>
        </w:numPr>
        <w:tabs>
          <w:tab w:val="left" w:pos="720"/>
        </w:tabs>
        <w:ind w:righ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Formulari za aplikaciju;</w:t>
      </w:r>
    </w:p>
    <w:p w14:paraId="6FA57B49" w14:textId="77777777" w:rsidR="00594C2A" w:rsidRDefault="00594C2A" w:rsidP="00594C2A">
      <w:pPr>
        <w:pStyle w:val="BodyText2"/>
        <w:numPr>
          <w:ilvl w:val="0"/>
          <w:numId w:val="10"/>
        </w:numPr>
        <w:tabs>
          <w:tab w:val="left" w:pos="720"/>
        </w:tabs>
        <w:ind w:righ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Forma za ocenjivanje kvaliteta projekata;</w:t>
      </w:r>
    </w:p>
    <w:p w14:paraId="3A778FFD" w14:textId="77777777" w:rsidR="00594C2A" w:rsidRDefault="00594C2A" w:rsidP="00594C2A">
      <w:pPr>
        <w:pStyle w:val="BodyText2"/>
        <w:numPr>
          <w:ilvl w:val="0"/>
          <w:numId w:val="10"/>
        </w:numPr>
        <w:tabs>
          <w:tab w:val="left" w:pos="720"/>
        </w:tabs>
        <w:ind w:righ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Forme za izveštavanje o sprovođenju projekta;</w:t>
      </w:r>
    </w:p>
    <w:p w14:paraId="17DBA91D" w14:textId="77777777" w:rsidR="00594C2A" w:rsidRDefault="00594C2A" w:rsidP="00594C2A">
      <w:pPr>
        <w:pStyle w:val="BodyText2"/>
        <w:tabs>
          <w:tab w:val="left" w:pos="720"/>
        </w:tabs>
        <w:ind w:left="1440" w:right="-180"/>
        <w:rPr>
          <w:rFonts w:ascii="Book Antiqua" w:hAnsi="Book Antiqua"/>
          <w:sz w:val="22"/>
          <w:szCs w:val="22"/>
        </w:rPr>
      </w:pPr>
    </w:p>
    <w:p w14:paraId="60F38CF5" w14:textId="77777777" w:rsidR="00594C2A" w:rsidRDefault="00594C2A" w:rsidP="00594C2A">
      <w:pPr>
        <w:pStyle w:val="BodyText2"/>
        <w:numPr>
          <w:ilvl w:val="0"/>
          <w:numId w:val="9"/>
        </w:numPr>
        <w:tabs>
          <w:tab w:val="left" w:pos="720"/>
        </w:tabs>
        <w:ind w:righ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Formulari za aplikaciju referisani u paragrafu 1 ovog člana su: </w:t>
      </w:r>
    </w:p>
    <w:p w14:paraId="7A738185" w14:textId="77777777" w:rsidR="00594C2A" w:rsidRDefault="00594C2A" w:rsidP="00594C2A">
      <w:pPr>
        <w:pStyle w:val="BodyText2"/>
        <w:numPr>
          <w:ilvl w:val="0"/>
          <w:numId w:val="11"/>
        </w:numPr>
        <w:tabs>
          <w:tab w:val="left" w:pos="720"/>
        </w:tabs>
        <w:ind w:righ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Forma za opis programa ili projekta;</w:t>
      </w:r>
    </w:p>
    <w:p w14:paraId="3C3CC872" w14:textId="77777777" w:rsidR="00594C2A" w:rsidRDefault="00594C2A" w:rsidP="00594C2A">
      <w:pPr>
        <w:pStyle w:val="BodyText2"/>
        <w:numPr>
          <w:ilvl w:val="0"/>
          <w:numId w:val="11"/>
        </w:numPr>
        <w:tabs>
          <w:tab w:val="left" w:pos="720"/>
        </w:tabs>
        <w:ind w:righ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Forma za budžet programa ili projekta;</w:t>
      </w:r>
    </w:p>
    <w:p w14:paraId="02E2A472" w14:textId="77777777" w:rsidR="00594C2A" w:rsidRDefault="00594C2A" w:rsidP="00594C2A">
      <w:pPr>
        <w:pStyle w:val="BodyText2"/>
        <w:numPr>
          <w:ilvl w:val="0"/>
          <w:numId w:val="11"/>
        </w:numPr>
        <w:tabs>
          <w:tab w:val="left" w:pos="720"/>
        </w:tabs>
        <w:ind w:righ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Forma izjave nedostatka dvostrukih fondova;</w:t>
      </w:r>
    </w:p>
    <w:p w14:paraId="4BCB5386" w14:textId="77777777" w:rsidR="00594C2A" w:rsidRDefault="00594C2A" w:rsidP="00594C2A">
      <w:pPr>
        <w:pStyle w:val="BodyText2"/>
        <w:numPr>
          <w:ilvl w:val="0"/>
          <w:numId w:val="11"/>
        </w:numPr>
        <w:tabs>
          <w:tab w:val="left" w:pos="720"/>
        </w:tabs>
        <w:ind w:righ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Izjava partneriteta (ako je primenjivo);</w:t>
      </w:r>
    </w:p>
    <w:p w14:paraId="525018AB" w14:textId="77777777" w:rsidR="00E87807" w:rsidRDefault="00E41E33" w:rsidP="00594C2A">
      <w:pPr>
        <w:pStyle w:val="BodyText2"/>
        <w:numPr>
          <w:ilvl w:val="0"/>
          <w:numId w:val="11"/>
        </w:numPr>
        <w:tabs>
          <w:tab w:val="left" w:pos="720"/>
        </w:tabs>
        <w:ind w:righ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Forma izjave </w:t>
      </w:r>
      <w:r w:rsidR="00E87807">
        <w:rPr>
          <w:rFonts w:ascii="Book Antiqua" w:hAnsi="Book Antiqua"/>
          <w:sz w:val="22"/>
          <w:szCs w:val="22"/>
        </w:rPr>
        <w:t>programa ili projekata NVO-a finansiranih od javnih izvora;</w:t>
      </w:r>
    </w:p>
    <w:p w14:paraId="65CF328F" w14:textId="77777777" w:rsidR="00594C2A" w:rsidRDefault="00E87807" w:rsidP="00594C2A">
      <w:pPr>
        <w:pStyle w:val="BodyText2"/>
        <w:numPr>
          <w:ilvl w:val="0"/>
          <w:numId w:val="11"/>
        </w:numPr>
        <w:tabs>
          <w:tab w:val="left" w:pos="720"/>
        </w:tabs>
        <w:ind w:righ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Forma izjave o opisanim aktivnostima programa/projekta.   </w:t>
      </w:r>
    </w:p>
    <w:p w14:paraId="58D37B01" w14:textId="77777777" w:rsidR="006775F9" w:rsidRDefault="006775F9" w:rsidP="006775F9">
      <w:pPr>
        <w:pStyle w:val="BodyText2"/>
        <w:tabs>
          <w:tab w:val="left" w:pos="5235"/>
        </w:tabs>
        <w:ind w:left="-180" w:right="-180"/>
        <w:jc w:val="both"/>
        <w:rPr>
          <w:rFonts w:ascii="Book Antiqua" w:hAnsi="Book Antiqua"/>
          <w:sz w:val="22"/>
          <w:szCs w:val="22"/>
        </w:rPr>
      </w:pPr>
    </w:p>
    <w:p w14:paraId="4422B426" w14:textId="77777777" w:rsidR="006775F9" w:rsidRDefault="005C4A6A" w:rsidP="006775F9">
      <w:pPr>
        <w:pStyle w:val="BodyText2"/>
        <w:tabs>
          <w:tab w:val="left" w:pos="5235"/>
        </w:tabs>
        <w:ind w:left="-180" w:right="-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14:paraId="0265E708" w14:textId="77777777" w:rsidR="00A47ECA" w:rsidRDefault="00E87807" w:rsidP="00E87807">
      <w:pPr>
        <w:pStyle w:val="BodyText2"/>
        <w:numPr>
          <w:ilvl w:val="0"/>
          <w:numId w:val="9"/>
        </w:numPr>
        <w:tabs>
          <w:tab w:val="left" w:pos="72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Formulari o sprovođenju i izveštavanju projekata refereisanih u paragrafu 1 ovog člana su; </w:t>
      </w:r>
    </w:p>
    <w:p w14:paraId="1A5CCD7D" w14:textId="77777777" w:rsidR="00E87807" w:rsidRDefault="00E87807" w:rsidP="00E87807">
      <w:pPr>
        <w:pStyle w:val="BodyText2"/>
        <w:numPr>
          <w:ilvl w:val="0"/>
          <w:numId w:val="12"/>
        </w:numPr>
        <w:tabs>
          <w:tab w:val="left" w:pos="72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Forma ugovora o finansiranju programa ili projekta;</w:t>
      </w:r>
    </w:p>
    <w:p w14:paraId="7543F4FF" w14:textId="77777777" w:rsidR="00E87807" w:rsidRDefault="00E87807" w:rsidP="00E87807">
      <w:pPr>
        <w:pStyle w:val="BodyText2"/>
        <w:numPr>
          <w:ilvl w:val="0"/>
          <w:numId w:val="12"/>
        </w:numPr>
        <w:tabs>
          <w:tab w:val="left" w:pos="72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Formular o pripremanju narativnog izveštaja o projektu ili programu; </w:t>
      </w:r>
    </w:p>
    <w:p w14:paraId="4B1AE182" w14:textId="77777777" w:rsidR="00E87807" w:rsidRDefault="00E87807" w:rsidP="00E87807">
      <w:pPr>
        <w:pStyle w:val="BodyText2"/>
        <w:numPr>
          <w:ilvl w:val="0"/>
          <w:numId w:val="12"/>
        </w:numPr>
        <w:tabs>
          <w:tab w:val="left" w:pos="72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Formular o pripremanju finansijskog izveštaja o projektu ili programu </w:t>
      </w:r>
    </w:p>
    <w:p w14:paraId="614A1044" w14:textId="77777777" w:rsidR="00E87807" w:rsidRDefault="00E87807" w:rsidP="00E87807">
      <w:pPr>
        <w:pStyle w:val="BodyText2"/>
        <w:tabs>
          <w:tab w:val="left" w:pos="720"/>
        </w:tabs>
        <w:jc w:val="center"/>
        <w:rPr>
          <w:rFonts w:ascii="Book Antiqua" w:hAnsi="Book Antiqua"/>
          <w:sz w:val="22"/>
          <w:szCs w:val="22"/>
        </w:rPr>
      </w:pPr>
    </w:p>
    <w:p w14:paraId="715EEAF3" w14:textId="77777777" w:rsidR="00E87807" w:rsidRDefault="00E87807" w:rsidP="00E87807">
      <w:pPr>
        <w:pStyle w:val="BodyText2"/>
        <w:tabs>
          <w:tab w:val="left" w:pos="720"/>
        </w:tabs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IV</w:t>
      </w:r>
    </w:p>
    <w:p w14:paraId="61685BD8" w14:textId="77777777" w:rsidR="00E87807" w:rsidRDefault="00E87807" w:rsidP="00E87807">
      <w:pPr>
        <w:pStyle w:val="BodyText2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Javni poziv i dokumentacija o sprovođenju poziva će se objaviti na potpun način na internet stranici ponuđača finansijskih izvora </w:t>
      </w:r>
      <w:hyperlink r:id="rId9" w:history="1">
        <w:r w:rsidRPr="00FF534E">
          <w:rPr>
            <w:rStyle w:val="Hyperlink"/>
            <w:rFonts w:ascii="Book Antiqua" w:hAnsi="Book Antiqua"/>
            <w:sz w:val="22"/>
            <w:szCs w:val="22"/>
          </w:rPr>
          <w:t>https://me.rks-gov.net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14:paraId="7B985923" w14:textId="77777777" w:rsidR="00523C2E" w:rsidRDefault="00523C2E" w:rsidP="00523C2E">
      <w:pPr>
        <w:pStyle w:val="BodyText2"/>
        <w:tabs>
          <w:tab w:val="left" w:pos="720"/>
        </w:tabs>
        <w:jc w:val="center"/>
        <w:rPr>
          <w:rFonts w:ascii="Book Antiqua" w:hAnsi="Book Antiqua"/>
          <w:sz w:val="22"/>
          <w:szCs w:val="22"/>
        </w:rPr>
      </w:pPr>
    </w:p>
    <w:p w14:paraId="1EA09498" w14:textId="77777777" w:rsidR="00523C2E" w:rsidRDefault="00523C2E" w:rsidP="00523C2E">
      <w:pPr>
        <w:pStyle w:val="BodyText2"/>
        <w:tabs>
          <w:tab w:val="left" w:pos="720"/>
        </w:tabs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</w:t>
      </w:r>
    </w:p>
    <w:p w14:paraId="11714EE2" w14:textId="77777777" w:rsidR="00523C2E" w:rsidRDefault="00523C2E" w:rsidP="00200804">
      <w:pPr>
        <w:pStyle w:val="BodyText2"/>
        <w:numPr>
          <w:ilvl w:val="0"/>
          <w:numId w:val="13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 skladu sa Uredbom o kriterijumima, standardima i </w:t>
      </w:r>
      <w:r w:rsidR="00200804">
        <w:rPr>
          <w:rFonts w:ascii="Book Antiqua" w:hAnsi="Book Antiqua"/>
          <w:sz w:val="22"/>
          <w:szCs w:val="22"/>
        </w:rPr>
        <w:t xml:space="preserve">procedurama javnog finansiranja za NVO-e i smernice za aplikante, Minstarstvo Ekonomije će formirati jednu Komisiju za ocenjivanje za otvaranje i registraciju aplikacija kao i za proveru uslova određenih javnim pozivom.  </w:t>
      </w:r>
    </w:p>
    <w:p w14:paraId="42EBE867" w14:textId="77777777" w:rsidR="00200804" w:rsidRDefault="00200804" w:rsidP="00200804">
      <w:pPr>
        <w:pStyle w:val="BodyText2"/>
        <w:tabs>
          <w:tab w:val="left" w:pos="720"/>
        </w:tabs>
        <w:ind w:left="720"/>
        <w:rPr>
          <w:rFonts w:ascii="Book Antiqua" w:hAnsi="Book Antiqua"/>
          <w:sz w:val="22"/>
          <w:szCs w:val="22"/>
        </w:rPr>
      </w:pPr>
    </w:p>
    <w:p w14:paraId="6F3F8903" w14:textId="77777777" w:rsidR="00200804" w:rsidRDefault="00200804" w:rsidP="00200804">
      <w:pPr>
        <w:pStyle w:val="BodyText2"/>
        <w:numPr>
          <w:ilvl w:val="0"/>
          <w:numId w:val="13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Komisija za ocenjivanje vršiće ocenu sadržinu primljenih aplikacija  za projekte koji su uspešno ispunili formalne uslove da budu deo konkurisanja shodno stavu 1 ovog člana. </w:t>
      </w:r>
    </w:p>
    <w:p w14:paraId="737830DF" w14:textId="77777777" w:rsidR="00200804" w:rsidRDefault="00200804" w:rsidP="00200804">
      <w:pPr>
        <w:pStyle w:val="ListParagraph"/>
        <w:rPr>
          <w:rFonts w:ascii="Book Antiqua" w:hAnsi="Book Antiqua"/>
          <w:sz w:val="22"/>
          <w:szCs w:val="22"/>
        </w:rPr>
      </w:pPr>
    </w:p>
    <w:p w14:paraId="64F7D3B8" w14:textId="77777777" w:rsidR="00200804" w:rsidRDefault="00200804" w:rsidP="00200804">
      <w:pPr>
        <w:pStyle w:val="BodyText2"/>
        <w:numPr>
          <w:ilvl w:val="0"/>
          <w:numId w:val="13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Članovi Komisije za ocenjivanje će raditi u skladu sa procedurom definisanom u Uputstvima za aplikante i pravilim predviđenih uredbom o finansiranju NVO-a. </w:t>
      </w:r>
    </w:p>
    <w:p w14:paraId="12822BAA" w14:textId="77777777" w:rsidR="00200804" w:rsidRDefault="00200804" w:rsidP="00200804">
      <w:pPr>
        <w:pStyle w:val="ListParagraph"/>
        <w:rPr>
          <w:rFonts w:ascii="Book Antiqua" w:hAnsi="Book Antiqua"/>
          <w:sz w:val="22"/>
          <w:szCs w:val="22"/>
        </w:rPr>
      </w:pPr>
    </w:p>
    <w:p w14:paraId="26D1C8DD" w14:textId="77777777" w:rsidR="00200804" w:rsidRDefault="00200804" w:rsidP="00200804">
      <w:pPr>
        <w:pStyle w:val="BodyText2"/>
        <w:tabs>
          <w:tab w:val="left" w:pos="720"/>
        </w:tabs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IV</w:t>
      </w:r>
    </w:p>
    <w:p w14:paraId="5913914A" w14:textId="77777777" w:rsidR="00200804" w:rsidRDefault="00200804" w:rsidP="00200804">
      <w:pPr>
        <w:pStyle w:val="BodyText2"/>
        <w:numPr>
          <w:ilvl w:val="0"/>
          <w:numId w:val="14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Nakon donošenja odluke o uspešnim aplikantima, čiji projekti ispunjavaju uslove za finansiranje, šef institucije donosi odluku o dodeli sredstava za finansiranje projekata/programa NVO-a. </w:t>
      </w:r>
    </w:p>
    <w:p w14:paraId="5EB996E7" w14:textId="77777777" w:rsidR="00200804" w:rsidRDefault="00200804" w:rsidP="00200804">
      <w:pPr>
        <w:pStyle w:val="BodyText2"/>
        <w:tabs>
          <w:tab w:val="left" w:pos="720"/>
        </w:tabs>
        <w:ind w:left="720"/>
        <w:rPr>
          <w:rFonts w:ascii="Book Antiqua" w:hAnsi="Book Antiqua"/>
          <w:sz w:val="22"/>
          <w:szCs w:val="22"/>
        </w:rPr>
      </w:pPr>
    </w:p>
    <w:p w14:paraId="10DEFFA7" w14:textId="77777777" w:rsidR="001A3899" w:rsidRDefault="00200804" w:rsidP="00200804">
      <w:pPr>
        <w:pStyle w:val="BodyText2"/>
        <w:numPr>
          <w:ilvl w:val="0"/>
          <w:numId w:val="14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Ponuđač finansijske podrške će obavestiti korisnike o vremenu kada će se potpisati ugovori. </w:t>
      </w:r>
    </w:p>
    <w:p w14:paraId="56025414" w14:textId="77777777" w:rsidR="001A3899" w:rsidRDefault="001A3899" w:rsidP="001A3899">
      <w:pPr>
        <w:pStyle w:val="ListParagraph"/>
        <w:rPr>
          <w:rFonts w:ascii="Book Antiqua" w:hAnsi="Book Antiqua"/>
          <w:sz w:val="22"/>
          <w:szCs w:val="22"/>
        </w:rPr>
      </w:pPr>
    </w:p>
    <w:p w14:paraId="326055C3" w14:textId="77777777" w:rsidR="001A3899" w:rsidRDefault="001A3899" w:rsidP="00200804">
      <w:pPr>
        <w:pStyle w:val="BodyText2"/>
        <w:numPr>
          <w:ilvl w:val="0"/>
          <w:numId w:val="14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Odgovoran za sprovođenje ove odluke je Odeljenje finansija i opštih usluga. </w:t>
      </w:r>
    </w:p>
    <w:p w14:paraId="34C6F328" w14:textId="77777777" w:rsidR="001A3899" w:rsidRDefault="001A3899" w:rsidP="001A3899">
      <w:pPr>
        <w:pStyle w:val="ListParagraph"/>
        <w:rPr>
          <w:rFonts w:ascii="Book Antiqua" w:hAnsi="Book Antiqua"/>
          <w:sz w:val="22"/>
          <w:szCs w:val="22"/>
        </w:rPr>
      </w:pPr>
    </w:p>
    <w:p w14:paraId="4F6B0CCA" w14:textId="77777777" w:rsidR="00200804" w:rsidRDefault="001A3899" w:rsidP="001A3899">
      <w:pPr>
        <w:pStyle w:val="BodyText2"/>
        <w:tabs>
          <w:tab w:val="left" w:pos="720"/>
        </w:tabs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VI</w:t>
      </w:r>
    </w:p>
    <w:p w14:paraId="58D67141" w14:textId="77777777" w:rsidR="001A3899" w:rsidRDefault="001A3899" w:rsidP="001A3899">
      <w:pPr>
        <w:pStyle w:val="BodyText2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Ova odluka stupa na snagu nakon potpisivanja.  </w:t>
      </w:r>
    </w:p>
    <w:p w14:paraId="35C3BC95" w14:textId="77777777" w:rsidR="001A3899" w:rsidRDefault="001A3899" w:rsidP="001A3899">
      <w:pPr>
        <w:pStyle w:val="BodyText2"/>
        <w:tabs>
          <w:tab w:val="left" w:pos="720"/>
        </w:tabs>
        <w:rPr>
          <w:rFonts w:ascii="Book Antiqua" w:hAnsi="Book Antiqua"/>
          <w:sz w:val="22"/>
          <w:szCs w:val="22"/>
        </w:rPr>
      </w:pPr>
    </w:p>
    <w:p w14:paraId="31265E2C" w14:textId="77777777" w:rsidR="001A3899" w:rsidRDefault="001A3899" w:rsidP="001A3899">
      <w:pPr>
        <w:pStyle w:val="BodyText2"/>
        <w:tabs>
          <w:tab w:val="left" w:pos="720"/>
        </w:tabs>
        <w:jc w:val="right"/>
        <w:rPr>
          <w:rFonts w:ascii="Book Antiqua" w:hAnsi="Book Antiqua"/>
          <w:sz w:val="22"/>
          <w:szCs w:val="22"/>
        </w:rPr>
      </w:pPr>
    </w:p>
    <w:p w14:paraId="27F780BF" w14:textId="77777777" w:rsidR="001A3899" w:rsidRDefault="001A3899" w:rsidP="001A3899">
      <w:pPr>
        <w:pStyle w:val="BodyText2"/>
        <w:tabs>
          <w:tab w:val="left" w:pos="720"/>
        </w:tabs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Leonita Shabani Mullarama</w:t>
      </w:r>
    </w:p>
    <w:p w14:paraId="5D12F328" w14:textId="77777777" w:rsidR="001A3899" w:rsidRDefault="001A3899" w:rsidP="001A3899">
      <w:pPr>
        <w:pStyle w:val="BodyText2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Priština, 08.03.2022. godine </w:t>
      </w:r>
    </w:p>
    <w:p w14:paraId="3B072238" w14:textId="77777777" w:rsidR="00FB7E81" w:rsidRDefault="001A3899" w:rsidP="001A3899">
      <w:pPr>
        <w:pStyle w:val="BodyText2"/>
        <w:tabs>
          <w:tab w:val="left" w:pos="720"/>
        </w:tabs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</w:t>
      </w:r>
    </w:p>
    <w:p w14:paraId="1BB88C46" w14:textId="77777777" w:rsidR="001A3899" w:rsidRDefault="001A3899" w:rsidP="001A3899">
      <w:pPr>
        <w:pStyle w:val="BodyText2"/>
        <w:tabs>
          <w:tab w:val="left" w:pos="720"/>
        </w:tabs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Zamenica Generalnog Sekretara</w:t>
      </w:r>
    </w:p>
    <w:p w14:paraId="11EA0950" w14:textId="77777777" w:rsidR="001A3899" w:rsidRDefault="001A3899" w:rsidP="001A3899">
      <w:pPr>
        <w:pStyle w:val="BodyText2"/>
        <w:tabs>
          <w:tab w:val="left" w:pos="720"/>
        </w:tabs>
        <w:rPr>
          <w:rFonts w:ascii="Book Antiqua" w:hAnsi="Book Antiqua"/>
          <w:sz w:val="22"/>
          <w:szCs w:val="22"/>
        </w:rPr>
      </w:pPr>
    </w:p>
    <w:p w14:paraId="5A73F829" w14:textId="77777777" w:rsidR="001A3899" w:rsidRDefault="001A3899" w:rsidP="001A3899">
      <w:pPr>
        <w:pStyle w:val="BodyText2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Odluka da se dostavi: </w:t>
      </w:r>
    </w:p>
    <w:p w14:paraId="2E041C48" w14:textId="77777777" w:rsidR="001A3899" w:rsidRDefault="001A3899" w:rsidP="001A3899">
      <w:pPr>
        <w:pStyle w:val="BodyText2"/>
        <w:numPr>
          <w:ilvl w:val="0"/>
          <w:numId w:val="15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Ministarki Ekonomije</w:t>
      </w:r>
    </w:p>
    <w:p w14:paraId="6EBDB265" w14:textId="77777777" w:rsidR="001A3899" w:rsidRDefault="001A3899" w:rsidP="001A3899">
      <w:pPr>
        <w:pStyle w:val="BodyText2"/>
        <w:numPr>
          <w:ilvl w:val="0"/>
          <w:numId w:val="15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Šefu OFOU</w:t>
      </w:r>
    </w:p>
    <w:p w14:paraId="7E71CE64" w14:textId="77777777" w:rsidR="001A3899" w:rsidRPr="006775F9" w:rsidRDefault="001A3899" w:rsidP="001A3899">
      <w:pPr>
        <w:pStyle w:val="BodyText2"/>
        <w:numPr>
          <w:ilvl w:val="0"/>
          <w:numId w:val="15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Arhivi Ministarstva Ekonomije  </w:t>
      </w:r>
    </w:p>
    <w:sectPr w:rsidR="001A3899" w:rsidRPr="006775F9" w:rsidSect="00D70C32">
      <w:footerReference w:type="default" r:id="rId10"/>
      <w:pgSz w:w="12240" w:h="15840"/>
      <w:pgMar w:top="540" w:right="1620" w:bottom="1440" w:left="1620" w:header="720" w:footer="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3649" w14:textId="77777777" w:rsidR="001E5FC2" w:rsidRDefault="001E5FC2">
      <w:r>
        <w:separator/>
      </w:r>
    </w:p>
  </w:endnote>
  <w:endnote w:type="continuationSeparator" w:id="0">
    <w:p w14:paraId="13BEC476" w14:textId="77777777" w:rsidR="001E5FC2" w:rsidRDefault="001E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¢®E¡ËcE¡Ë¢çEcE¡Ë¢çE¢®EcE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0715" w14:textId="77777777" w:rsidR="00871FDF" w:rsidRPr="00CB283D" w:rsidRDefault="00871FDF" w:rsidP="001313A7">
    <w:pPr>
      <w:pStyle w:val="Footer"/>
      <w:jc w:val="center"/>
      <w:rPr>
        <w:rFonts w:ascii="Book Antiqua" w:hAnsi="Book Antiqua" w:cs="Book Antiqu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614D" w14:textId="77777777" w:rsidR="001E5FC2" w:rsidRDefault="001E5FC2">
      <w:r>
        <w:separator/>
      </w:r>
    </w:p>
  </w:footnote>
  <w:footnote w:type="continuationSeparator" w:id="0">
    <w:p w14:paraId="677CF40E" w14:textId="77777777" w:rsidR="001E5FC2" w:rsidRDefault="001E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EDA"/>
    <w:multiLevelType w:val="hybridMultilevel"/>
    <w:tmpl w:val="FFFFFFFF"/>
    <w:lvl w:ilvl="0" w:tplc="6F048B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76C0441"/>
    <w:multiLevelType w:val="hybridMultilevel"/>
    <w:tmpl w:val="FFFFFFFF"/>
    <w:lvl w:ilvl="0" w:tplc="0904307C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" w15:restartNumberingAfterBreak="0">
    <w:nsid w:val="2A605141"/>
    <w:multiLevelType w:val="hybridMultilevel"/>
    <w:tmpl w:val="FFFFFFFF"/>
    <w:lvl w:ilvl="0" w:tplc="4C582A5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 w15:restartNumberingAfterBreak="0">
    <w:nsid w:val="2BD4213E"/>
    <w:multiLevelType w:val="hybridMultilevel"/>
    <w:tmpl w:val="FFFFFFFF"/>
    <w:lvl w:ilvl="0" w:tplc="9B5EE4EE">
      <w:start w:val="1"/>
      <w:numFmt w:val="bullet"/>
      <w:lvlText w:val="-"/>
      <w:lvlJc w:val="left"/>
      <w:pPr>
        <w:ind w:left="720" w:hanging="360"/>
      </w:pPr>
      <w:rPr>
        <w:rFonts w:ascii="Book Antiqua" w:eastAsia="MS Mincho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B298F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F762AE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CC38C3"/>
    <w:multiLevelType w:val="hybridMultilevel"/>
    <w:tmpl w:val="FFFFFFFF"/>
    <w:lvl w:ilvl="0" w:tplc="38F8F27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503A0B6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40C1A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40445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E73C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11455E"/>
    <w:multiLevelType w:val="hybridMultilevel"/>
    <w:tmpl w:val="FFFFFFFF"/>
    <w:lvl w:ilvl="0" w:tplc="20D2A2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79477118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C424D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87508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3543536">
    <w:abstractNumId w:val="2"/>
  </w:num>
  <w:num w:numId="2" w16cid:durableId="257757565">
    <w:abstractNumId w:val="9"/>
  </w:num>
  <w:num w:numId="3" w16cid:durableId="181095499">
    <w:abstractNumId w:val="8"/>
  </w:num>
  <w:num w:numId="4" w16cid:durableId="815681934">
    <w:abstractNumId w:val="7"/>
  </w:num>
  <w:num w:numId="5" w16cid:durableId="1763138917">
    <w:abstractNumId w:val="5"/>
  </w:num>
  <w:num w:numId="6" w16cid:durableId="655767204">
    <w:abstractNumId w:val="1"/>
  </w:num>
  <w:num w:numId="7" w16cid:durableId="2073892128">
    <w:abstractNumId w:val="13"/>
  </w:num>
  <w:num w:numId="8" w16cid:durableId="469834480">
    <w:abstractNumId w:val="12"/>
  </w:num>
  <w:num w:numId="9" w16cid:durableId="383258753">
    <w:abstractNumId w:val="14"/>
  </w:num>
  <w:num w:numId="10" w16cid:durableId="1280183392">
    <w:abstractNumId w:val="11"/>
  </w:num>
  <w:num w:numId="11" w16cid:durableId="1889338036">
    <w:abstractNumId w:val="0"/>
  </w:num>
  <w:num w:numId="12" w16cid:durableId="1376932980">
    <w:abstractNumId w:val="6"/>
  </w:num>
  <w:num w:numId="13" w16cid:durableId="936910870">
    <w:abstractNumId w:val="10"/>
  </w:num>
  <w:num w:numId="14" w16cid:durableId="521824775">
    <w:abstractNumId w:val="4"/>
  </w:num>
  <w:num w:numId="15" w16cid:durableId="1726903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9D"/>
    <w:rsid w:val="0000112E"/>
    <w:rsid w:val="00001464"/>
    <w:rsid w:val="00011797"/>
    <w:rsid w:val="00017D9C"/>
    <w:rsid w:val="00031992"/>
    <w:rsid w:val="000338D9"/>
    <w:rsid w:val="00040B97"/>
    <w:rsid w:val="000806F8"/>
    <w:rsid w:val="000838A5"/>
    <w:rsid w:val="00092176"/>
    <w:rsid w:val="000A0FC9"/>
    <w:rsid w:val="000A1234"/>
    <w:rsid w:val="000A71A8"/>
    <w:rsid w:val="000B05F7"/>
    <w:rsid w:val="000B1405"/>
    <w:rsid w:val="000B182A"/>
    <w:rsid w:val="000B2C73"/>
    <w:rsid w:val="000C4812"/>
    <w:rsid w:val="000F070D"/>
    <w:rsid w:val="000F1308"/>
    <w:rsid w:val="000F58A5"/>
    <w:rsid w:val="000F62D5"/>
    <w:rsid w:val="00101DEB"/>
    <w:rsid w:val="00102E44"/>
    <w:rsid w:val="00112D44"/>
    <w:rsid w:val="00122031"/>
    <w:rsid w:val="001313A7"/>
    <w:rsid w:val="00133065"/>
    <w:rsid w:val="00135022"/>
    <w:rsid w:val="00142B95"/>
    <w:rsid w:val="00151DCE"/>
    <w:rsid w:val="00152F96"/>
    <w:rsid w:val="00153F91"/>
    <w:rsid w:val="00156286"/>
    <w:rsid w:val="00160DE0"/>
    <w:rsid w:val="001704B5"/>
    <w:rsid w:val="00182FE7"/>
    <w:rsid w:val="00186ADE"/>
    <w:rsid w:val="001902DC"/>
    <w:rsid w:val="001918FA"/>
    <w:rsid w:val="001947E9"/>
    <w:rsid w:val="00194FAE"/>
    <w:rsid w:val="001A3899"/>
    <w:rsid w:val="001B1FA1"/>
    <w:rsid w:val="001B28F8"/>
    <w:rsid w:val="001B506F"/>
    <w:rsid w:val="001B5299"/>
    <w:rsid w:val="001C3964"/>
    <w:rsid w:val="001C6684"/>
    <w:rsid w:val="001D0091"/>
    <w:rsid w:val="001D029D"/>
    <w:rsid w:val="001D39F2"/>
    <w:rsid w:val="001D4970"/>
    <w:rsid w:val="001E2352"/>
    <w:rsid w:val="001E5FC2"/>
    <w:rsid w:val="001F60EB"/>
    <w:rsid w:val="00200804"/>
    <w:rsid w:val="00201834"/>
    <w:rsid w:val="00202222"/>
    <w:rsid w:val="002060FF"/>
    <w:rsid w:val="0020652C"/>
    <w:rsid w:val="00207876"/>
    <w:rsid w:val="002130BC"/>
    <w:rsid w:val="0021548A"/>
    <w:rsid w:val="00216697"/>
    <w:rsid w:val="00217DF2"/>
    <w:rsid w:val="002206B5"/>
    <w:rsid w:val="002511E8"/>
    <w:rsid w:val="00253133"/>
    <w:rsid w:val="00272111"/>
    <w:rsid w:val="00282024"/>
    <w:rsid w:val="00287E94"/>
    <w:rsid w:val="00296EDD"/>
    <w:rsid w:val="002B5D15"/>
    <w:rsid w:val="002B66B5"/>
    <w:rsid w:val="002C2D8A"/>
    <w:rsid w:val="002D0B3B"/>
    <w:rsid w:val="002D38D8"/>
    <w:rsid w:val="002D3C14"/>
    <w:rsid w:val="002D5E33"/>
    <w:rsid w:val="002E1305"/>
    <w:rsid w:val="002E5DEC"/>
    <w:rsid w:val="002E7EF6"/>
    <w:rsid w:val="002F6314"/>
    <w:rsid w:val="003008C7"/>
    <w:rsid w:val="00300CD6"/>
    <w:rsid w:val="00305CBA"/>
    <w:rsid w:val="00307C38"/>
    <w:rsid w:val="003177F3"/>
    <w:rsid w:val="00322817"/>
    <w:rsid w:val="00322C38"/>
    <w:rsid w:val="00327E8D"/>
    <w:rsid w:val="003306F9"/>
    <w:rsid w:val="00334E51"/>
    <w:rsid w:val="0033750C"/>
    <w:rsid w:val="00351139"/>
    <w:rsid w:val="00352DA1"/>
    <w:rsid w:val="00357214"/>
    <w:rsid w:val="003620F2"/>
    <w:rsid w:val="00374C7C"/>
    <w:rsid w:val="003833D2"/>
    <w:rsid w:val="00387FF3"/>
    <w:rsid w:val="00394C78"/>
    <w:rsid w:val="003A1988"/>
    <w:rsid w:val="003A3816"/>
    <w:rsid w:val="003A416B"/>
    <w:rsid w:val="003A7DEE"/>
    <w:rsid w:val="003B46E4"/>
    <w:rsid w:val="003B75D9"/>
    <w:rsid w:val="003C3EEC"/>
    <w:rsid w:val="003D18DB"/>
    <w:rsid w:val="003D6C55"/>
    <w:rsid w:val="003E1AF5"/>
    <w:rsid w:val="003E2D08"/>
    <w:rsid w:val="003E46D9"/>
    <w:rsid w:val="003E7010"/>
    <w:rsid w:val="003F13FB"/>
    <w:rsid w:val="003F7E0B"/>
    <w:rsid w:val="004078C3"/>
    <w:rsid w:val="004119B0"/>
    <w:rsid w:val="004123AC"/>
    <w:rsid w:val="00416917"/>
    <w:rsid w:val="00421461"/>
    <w:rsid w:val="00422AE6"/>
    <w:rsid w:val="00433AFA"/>
    <w:rsid w:val="0043439D"/>
    <w:rsid w:val="00435C2A"/>
    <w:rsid w:val="00441058"/>
    <w:rsid w:val="004419B0"/>
    <w:rsid w:val="0044227A"/>
    <w:rsid w:val="0046476F"/>
    <w:rsid w:val="00477DD6"/>
    <w:rsid w:val="00485A6A"/>
    <w:rsid w:val="00485DBF"/>
    <w:rsid w:val="00491077"/>
    <w:rsid w:val="00492823"/>
    <w:rsid w:val="004A4453"/>
    <w:rsid w:val="004B57EF"/>
    <w:rsid w:val="004C241B"/>
    <w:rsid w:val="004D13AB"/>
    <w:rsid w:val="004D7380"/>
    <w:rsid w:val="004E4B70"/>
    <w:rsid w:val="00501DC7"/>
    <w:rsid w:val="0050479C"/>
    <w:rsid w:val="005120A6"/>
    <w:rsid w:val="00514253"/>
    <w:rsid w:val="00516A8D"/>
    <w:rsid w:val="00523C2E"/>
    <w:rsid w:val="005270FF"/>
    <w:rsid w:val="00534624"/>
    <w:rsid w:val="00540393"/>
    <w:rsid w:val="0055516E"/>
    <w:rsid w:val="00556836"/>
    <w:rsid w:val="00556C71"/>
    <w:rsid w:val="00566325"/>
    <w:rsid w:val="00570595"/>
    <w:rsid w:val="00574FC6"/>
    <w:rsid w:val="0058220C"/>
    <w:rsid w:val="005831D7"/>
    <w:rsid w:val="00584028"/>
    <w:rsid w:val="00585F4B"/>
    <w:rsid w:val="0059408C"/>
    <w:rsid w:val="00594C2A"/>
    <w:rsid w:val="00596C03"/>
    <w:rsid w:val="005A2142"/>
    <w:rsid w:val="005A4D35"/>
    <w:rsid w:val="005B4A51"/>
    <w:rsid w:val="005B6D23"/>
    <w:rsid w:val="005B776D"/>
    <w:rsid w:val="005C4186"/>
    <w:rsid w:val="005C4593"/>
    <w:rsid w:val="005C4A6A"/>
    <w:rsid w:val="005C7E47"/>
    <w:rsid w:val="005C7FE0"/>
    <w:rsid w:val="005D0392"/>
    <w:rsid w:val="005D429F"/>
    <w:rsid w:val="005D5239"/>
    <w:rsid w:val="005D6F76"/>
    <w:rsid w:val="005F0EE3"/>
    <w:rsid w:val="005F22F6"/>
    <w:rsid w:val="005F2D4F"/>
    <w:rsid w:val="006054F9"/>
    <w:rsid w:val="00615003"/>
    <w:rsid w:val="006159F2"/>
    <w:rsid w:val="006173E0"/>
    <w:rsid w:val="00632D02"/>
    <w:rsid w:val="00633259"/>
    <w:rsid w:val="0063371F"/>
    <w:rsid w:val="0064453C"/>
    <w:rsid w:val="00660442"/>
    <w:rsid w:val="0066236B"/>
    <w:rsid w:val="006640FE"/>
    <w:rsid w:val="006775F9"/>
    <w:rsid w:val="00685A59"/>
    <w:rsid w:val="00692ED9"/>
    <w:rsid w:val="006940FA"/>
    <w:rsid w:val="006945BF"/>
    <w:rsid w:val="006949DC"/>
    <w:rsid w:val="00694D6A"/>
    <w:rsid w:val="00696F02"/>
    <w:rsid w:val="006A10B6"/>
    <w:rsid w:val="006A3BD6"/>
    <w:rsid w:val="006A6D0E"/>
    <w:rsid w:val="006C257D"/>
    <w:rsid w:val="006C2A55"/>
    <w:rsid w:val="006C3B80"/>
    <w:rsid w:val="006C568C"/>
    <w:rsid w:val="006F338D"/>
    <w:rsid w:val="006F742E"/>
    <w:rsid w:val="006F7FCE"/>
    <w:rsid w:val="00710628"/>
    <w:rsid w:val="00710948"/>
    <w:rsid w:val="00711A26"/>
    <w:rsid w:val="00712D4B"/>
    <w:rsid w:val="0072302D"/>
    <w:rsid w:val="00731DA5"/>
    <w:rsid w:val="00740DDB"/>
    <w:rsid w:val="0075025A"/>
    <w:rsid w:val="00752E9A"/>
    <w:rsid w:val="00753676"/>
    <w:rsid w:val="00763696"/>
    <w:rsid w:val="00765169"/>
    <w:rsid w:val="007664ED"/>
    <w:rsid w:val="00791743"/>
    <w:rsid w:val="00795E50"/>
    <w:rsid w:val="007A0CCE"/>
    <w:rsid w:val="007A718B"/>
    <w:rsid w:val="007B031E"/>
    <w:rsid w:val="007B638C"/>
    <w:rsid w:val="007C37AA"/>
    <w:rsid w:val="007C3A76"/>
    <w:rsid w:val="007D090E"/>
    <w:rsid w:val="007D2857"/>
    <w:rsid w:val="007F1217"/>
    <w:rsid w:val="007F196A"/>
    <w:rsid w:val="00802C62"/>
    <w:rsid w:val="0080449D"/>
    <w:rsid w:val="00807F92"/>
    <w:rsid w:val="0081236C"/>
    <w:rsid w:val="008128B0"/>
    <w:rsid w:val="00821B20"/>
    <w:rsid w:val="00825B6E"/>
    <w:rsid w:val="00826EC1"/>
    <w:rsid w:val="00843368"/>
    <w:rsid w:val="008455CC"/>
    <w:rsid w:val="0084723A"/>
    <w:rsid w:val="0085160D"/>
    <w:rsid w:val="00852048"/>
    <w:rsid w:val="00854D23"/>
    <w:rsid w:val="0086302F"/>
    <w:rsid w:val="0087064F"/>
    <w:rsid w:val="00871FDF"/>
    <w:rsid w:val="008829B5"/>
    <w:rsid w:val="00893E8C"/>
    <w:rsid w:val="008A16A0"/>
    <w:rsid w:val="008A41C9"/>
    <w:rsid w:val="008B2E9F"/>
    <w:rsid w:val="008B5E34"/>
    <w:rsid w:val="008B7C93"/>
    <w:rsid w:val="008C32B3"/>
    <w:rsid w:val="008C771B"/>
    <w:rsid w:val="008C7C91"/>
    <w:rsid w:val="008D0181"/>
    <w:rsid w:val="008D20D2"/>
    <w:rsid w:val="008E147E"/>
    <w:rsid w:val="008E52A5"/>
    <w:rsid w:val="0090131D"/>
    <w:rsid w:val="00906A61"/>
    <w:rsid w:val="009102BC"/>
    <w:rsid w:val="009113E2"/>
    <w:rsid w:val="00912878"/>
    <w:rsid w:val="00912DD7"/>
    <w:rsid w:val="0091444B"/>
    <w:rsid w:val="00917B61"/>
    <w:rsid w:val="009243FA"/>
    <w:rsid w:val="009271C5"/>
    <w:rsid w:val="009354C9"/>
    <w:rsid w:val="00942496"/>
    <w:rsid w:val="0094342F"/>
    <w:rsid w:val="0095556A"/>
    <w:rsid w:val="00961AE2"/>
    <w:rsid w:val="009620AA"/>
    <w:rsid w:val="009635A1"/>
    <w:rsid w:val="00975A5B"/>
    <w:rsid w:val="009779D8"/>
    <w:rsid w:val="009808BD"/>
    <w:rsid w:val="00980938"/>
    <w:rsid w:val="00986070"/>
    <w:rsid w:val="009930E9"/>
    <w:rsid w:val="009A5E90"/>
    <w:rsid w:val="009C00D7"/>
    <w:rsid w:val="009D1432"/>
    <w:rsid w:val="009E580F"/>
    <w:rsid w:val="009F347E"/>
    <w:rsid w:val="009F61FB"/>
    <w:rsid w:val="00A22C64"/>
    <w:rsid w:val="00A35B0E"/>
    <w:rsid w:val="00A37B4E"/>
    <w:rsid w:val="00A4313A"/>
    <w:rsid w:val="00A47ECA"/>
    <w:rsid w:val="00A50D00"/>
    <w:rsid w:val="00A5645C"/>
    <w:rsid w:val="00A626A3"/>
    <w:rsid w:val="00A64096"/>
    <w:rsid w:val="00A67964"/>
    <w:rsid w:val="00A77762"/>
    <w:rsid w:val="00A86802"/>
    <w:rsid w:val="00A87F69"/>
    <w:rsid w:val="00A92350"/>
    <w:rsid w:val="00A95990"/>
    <w:rsid w:val="00A95EA1"/>
    <w:rsid w:val="00AA1E4B"/>
    <w:rsid w:val="00AA5F58"/>
    <w:rsid w:val="00AB688A"/>
    <w:rsid w:val="00AD32E8"/>
    <w:rsid w:val="00AD4D8F"/>
    <w:rsid w:val="00AD668B"/>
    <w:rsid w:val="00AF4D2B"/>
    <w:rsid w:val="00AF4FFC"/>
    <w:rsid w:val="00AF77B9"/>
    <w:rsid w:val="00B02514"/>
    <w:rsid w:val="00B02810"/>
    <w:rsid w:val="00B0455C"/>
    <w:rsid w:val="00B04C56"/>
    <w:rsid w:val="00B07F45"/>
    <w:rsid w:val="00B115E5"/>
    <w:rsid w:val="00B12FA0"/>
    <w:rsid w:val="00B40D3D"/>
    <w:rsid w:val="00B417BB"/>
    <w:rsid w:val="00B417C9"/>
    <w:rsid w:val="00B458A3"/>
    <w:rsid w:val="00B47135"/>
    <w:rsid w:val="00B47DAE"/>
    <w:rsid w:val="00B50E91"/>
    <w:rsid w:val="00B521CC"/>
    <w:rsid w:val="00B53F4F"/>
    <w:rsid w:val="00B67F0A"/>
    <w:rsid w:val="00B70709"/>
    <w:rsid w:val="00B77545"/>
    <w:rsid w:val="00B8551B"/>
    <w:rsid w:val="00B90FCA"/>
    <w:rsid w:val="00B9596F"/>
    <w:rsid w:val="00B95CA9"/>
    <w:rsid w:val="00B96D99"/>
    <w:rsid w:val="00BA37F0"/>
    <w:rsid w:val="00BB269A"/>
    <w:rsid w:val="00BB2B46"/>
    <w:rsid w:val="00BB3F5D"/>
    <w:rsid w:val="00BD176F"/>
    <w:rsid w:val="00BE1910"/>
    <w:rsid w:val="00BF2E1E"/>
    <w:rsid w:val="00C00CBC"/>
    <w:rsid w:val="00C0226A"/>
    <w:rsid w:val="00C166F5"/>
    <w:rsid w:val="00C22CEA"/>
    <w:rsid w:val="00C24E88"/>
    <w:rsid w:val="00C51E88"/>
    <w:rsid w:val="00C52E2F"/>
    <w:rsid w:val="00C72EAA"/>
    <w:rsid w:val="00C73EA1"/>
    <w:rsid w:val="00C95EE1"/>
    <w:rsid w:val="00CA29D4"/>
    <w:rsid w:val="00CA585F"/>
    <w:rsid w:val="00CB283D"/>
    <w:rsid w:val="00CB35A0"/>
    <w:rsid w:val="00CB5107"/>
    <w:rsid w:val="00CD050F"/>
    <w:rsid w:val="00CD1F28"/>
    <w:rsid w:val="00CD30B7"/>
    <w:rsid w:val="00CF0048"/>
    <w:rsid w:val="00CF40EE"/>
    <w:rsid w:val="00CF5C47"/>
    <w:rsid w:val="00D03B55"/>
    <w:rsid w:val="00D104D0"/>
    <w:rsid w:val="00D14D3C"/>
    <w:rsid w:val="00D17EE4"/>
    <w:rsid w:val="00D33ED5"/>
    <w:rsid w:val="00D445D4"/>
    <w:rsid w:val="00D45A1B"/>
    <w:rsid w:val="00D519E0"/>
    <w:rsid w:val="00D52D73"/>
    <w:rsid w:val="00D64937"/>
    <w:rsid w:val="00D67F41"/>
    <w:rsid w:val="00D7000E"/>
    <w:rsid w:val="00D70C32"/>
    <w:rsid w:val="00D76E70"/>
    <w:rsid w:val="00D77CE1"/>
    <w:rsid w:val="00D8043D"/>
    <w:rsid w:val="00D829BB"/>
    <w:rsid w:val="00D8529A"/>
    <w:rsid w:val="00D86042"/>
    <w:rsid w:val="00D86C02"/>
    <w:rsid w:val="00D909B6"/>
    <w:rsid w:val="00D938CA"/>
    <w:rsid w:val="00DA057A"/>
    <w:rsid w:val="00DA1C75"/>
    <w:rsid w:val="00DA5D62"/>
    <w:rsid w:val="00DB6F01"/>
    <w:rsid w:val="00DB7215"/>
    <w:rsid w:val="00DD15AB"/>
    <w:rsid w:val="00DF0681"/>
    <w:rsid w:val="00DF32AD"/>
    <w:rsid w:val="00E00F27"/>
    <w:rsid w:val="00E017FD"/>
    <w:rsid w:val="00E01B10"/>
    <w:rsid w:val="00E1052E"/>
    <w:rsid w:val="00E15439"/>
    <w:rsid w:val="00E1777B"/>
    <w:rsid w:val="00E205E9"/>
    <w:rsid w:val="00E22AC2"/>
    <w:rsid w:val="00E246B2"/>
    <w:rsid w:val="00E24F75"/>
    <w:rsid w:val="00E31514"/>
    <w:rsid w:val="00E37012"/>
    <w:rsid w:val="00E41D6D"/>
    <w:rsid w:val="00E41E33"/>
    <w:rsid w:val="00E423C9"/>
    <w:rsid w:val="00E45CA9"/>
    <w:rsid w:val="00E51F96"/>
    <w:rsid w:val="00E522C7"/>
    <w:rsid w:val="00E545B0"/>
    <w:rsid w:val="00E55143"/>
    <w:rsid w:val="00E56E4C"/>
    <w:rsid w:val="00E66613"/>
    <w:rsid w:val="00E87807"/>
    <w:rsid w:val="00E93A49"/>
    <w:rsid w:val="00EA088D"/>
    <w:rsid w:val="00EA0CBF"/>
    <w:rsid w:val="00EA5542"/>
    <w:rsid w:val="00EB4BA3"/>
    <w:rsid w:val="00ED74BF"/>
    <w:rsid w:val="00EE149D"/>
    <w:rsid w:val="00EE4233"/>
    <w:rsid w:val="00EF1831"/>
    <w:rsid w:val="00EF70AA"/>
    <w:rsid w:val="00F01845"/>
    <w:rsid w:val="00F05051"/>
    <w:rsid w:val="00F148B0"/>
    <w:rsid w:val="00F23119"/>
    <w:rsid w:val="00F27BC5"/>
    <w:rsid w:val="00F30172"/>
    <w:rsid w:val="00F31C3E"/>
    <w:rsid w:val="00F3221E"/>
    <w:rsid w:val="00F35B03"/>
    <w:rsid w:val="00F569F1"/>
    <w:rsid w:val="00F631A4"/>
    <w:rsid w:val="00F84509"/>
    <w:rsid w:val="00F927D4"/>
    <w:rsid w:val="00F96436"/>
    <w:rsid w:val="00F97E58"/>
    <w:rsid w:val="00FA2613"/>
    <w:rsid w:val="00FA262C"/>
    <w:rsid w:val="00FA3352"/>
    <w:rsid w:val="00FB4CC3"/>
    <w:rsid w:val="00FB7E81"/>
    <w:rsid w:val="00FC2AF5"/>
    <w:rsid w:val="00FC4A29"/>
    <w:rsid w:val="00FC5CB2"/>
    <w:rsid w:val="00FC79A5"/>
    <w:rsid w:val="00FD624F"/>
    <w:rsid w:val="00FD75ED"/>
    <w:rsid w:val="00FD7BFD"/>
    <w:rsid w:val="00FE546E"/>
    <w:rsid w:val="00FF534E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1E115"/>
  <w14:defaultImageDpi w14:val="0"/>
  <w15:docId w15:val="{D77882CA-F9F1-4418-8975-BF8D3051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9D"/>
    <w:pPr>
      <w:spacing w:after="0" w:line="240" w:lineRule="auto"/>
    </w:pPr>
    <w:rPr>
      <w:sz w:val="24"/>
      <w:szCs w:val="24"/>
      <w:lang w:val="sq-AL" w:eastAsia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347E"/>
    <w:pPr>
      <w:keepNext/>
      <w:outlineLvl w:val="4"/>
    </w:pPr>
    <w:rPr>
      <w:rFonts w:eastAsia="MS Mincho"/>
      <w:sz w:val="28"/>
      <w:szCs w:val="28"/>
      <w:lang w:val="en-US" w:eastAsia="en-US"/>
    </w:rPr>
  </w:style>
  <w:style w:type="character" w:default="1" w:styleId="DefaultParagraphFont">
    <w:name w:val="Default Paragraph Font"/>
    <w:link w:val="CharCharCharCharCharChar"/>
    <w:uiPriority w:val="99"/>
    <w:semiHidden/>
    <w:locked/>
    <w:rsid w:val="001D02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485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sq-AL" w:eastAsia="sr-Latn-C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link w:val="DefaultParagraphFont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Grid">
    <w:name w:val="Table Grid"/>
    <w:basedOn w:val="TableNormal"/>
    <w:uiPriority w:val="9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ZchnZchnCharCharZchnZchn">
    <w:name w:val="Zchn Zchn Char Char Zchn Zchn"/>
    <w:basedOn w:val="Normal"/>
    <w:uiPriority w:val="99"/>
    <w:rsid w:val="00DA1C7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ZchnZchnCharCharZchnZchn1">
    <w:name w:val="Zchn Zchn Char Char Zchn Zchn1"/>
    <w:basedOn w:val="Normal"/>
    <w:uiPriority w:val="99"/>
    <w:rsid w:val="009F347E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">
    <w:name w:val="Char Char Char Char Char Char1"/>
    <w:basedOn w:val="Normal"/>
    <w:uiPriority w:val="99"/>
    <w:rsid w:val="0061500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3E701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008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2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.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6B7ADED-7916-4AE8-81BE-FDB0A64A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Company>mps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subject/>
  <dc:creator>besim.kajtazi</dc:creator>
  <cp:keywords/>
  <dc:description/>
  <cp:lastModifiedBy>ccc</cp:lastModifiedBy>
  <cp:revision>2</cp:revision>
  <cp:lastPrinted>2021-11-25T14:24:00Z</cp:lastPrinted>
  <dcterms:created xsi:type="dcterms:W3CDTF">2022-08-03T14:37:00Z</dcterms:created>
  <dcterms:modified xsi:type="dcterms:W3CDTF">2022-08-03T14:37:00Z</dcterms:modified>
</cp:coreProperties>
</file>