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9AD4B3" wp14:editId="60DE9B23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Republika e Kosovës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Republika Kosova – </w:t>
      </w:r>
      <w:proofErr w:type="spellStart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Republic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proofErr w:type="spellStart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of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proofErr w:type="spellStart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Kosovo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Qeveria – </w:t>
      </w:r>
      <w:proofErr w:type="spellStart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Vlada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– </w:t>
      </w:r>
      <w:proofErr w:type="spellStart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Government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Ministria e Zhvillimit Ekonomik </w:t>
      </w:r>
    </w:p>
    <w:p w:rsidR="00166A0C" w:rsidRPr="001701FD" w:rsidRDefault="00166A0C" w:rsidP="00166A0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Ministarstvo Ekonomskog Razvoja-Ministry of Economic Development</w:t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:rsidR="00166A0C" w:rsidRPr="001701FD" w:rsidRDefault="00166A0C" w:rsidP="00166A0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Thirrje publike për shprehje të interesit për të qenë pjesë e komisioneve vlerësuese për vlerësimin e Projekt - propozimeve të OJQ-ve: Aktivitetet e MZHE-së</w:t>
      </w: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Prishtinë: 25. 04. 2018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Ministria e Zhvillimit Ekonomik, gjatë vitit 2018 planifikon që përmes thirrjeve publike të ofrojë mbështetje financiare për implementimin e projekteve të Organizatave Jo-Qeveritare në fushat që ndërlidhen me :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1.Aktivitetet </w:t>
      </w:r>
      <w:proofErr w:type="spellStart"/>
      <w:r w:rsidRPr="001701FD">
        <w:rPr>
          <w:rFonts w:ascii="Times New Roman" w:hAnsi="Times New Roman" w:cs="Times New Roman"/>
          <w:sz w:val="24"/>
          <w:szCs w:val="24"/>
          <w:lang w:val="sq-AL"/>
        </w:rPr>
        <w:t>promovuese</w:t>
      </w:r>
      <w:proofErr w:type="spellEnd"/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në fushën e Teknologjisë së Informacionit dhe Komunikimit;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2. Aktivitetet </w:t>
      </w:r>
      <w:proofErr w:type="spellStart"/>
      <w:r w:rsidRPr="001701FD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1701FD" w:rsidRPr="001701FD">
        <w:rPr>
          <w:rFonts w:ascii="Times New Roman" w:hAnsi="Times New Roman" w:cs="Times New Roman"/>
          <w:sz w:val="24"/>
          <w:szCs w:val="24"/>
          <w:lang w:val="sq-AL"/>
        </w:rPr>
        <w:t>romovuese</w:t>
      </w:r>
      <w:proofErr w:type="spellEnd"/>
      <w:r w:rsidR="001701FD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në fushën e energjisë;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3.Financimi i projekteve/ programeve të OJQ-ve në aktivitetet </w:t>
      </w:r>
      <w:proofErr w:type="spellStart"/>
      <w:r w:rsidRPr="001701FD">
        <w:rPr>
          <w:rFonts w:ascii="Times New Roman" w:hAnsi="Times New Roman" w:cs="Times New Roman"/>
          <w:sz w:val="24"/>
          <w:szCs w:val="24"/>
          <w:lang w:val="sq-AL"/>
        </w:rPr>
        <w:t>promovuese</w:t>
      </w:r>
      <w:proofErr w:type="spellEnd"/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në fushën e ekonomisë dhe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4.Financimi i aktiviteteve </w:t>
      </w:r>
      <w:proofErr w:type="spellStart"/>
      <w:r w:rsidRPr="001701FD">
        <w:rPr>
          <w:rFonts w:ascii="Times New Roman" w:hAnsi="Times New Roman" w:cs="Times New Roman"/>
          <w:sz w:val="24"/>
          <w:szCs w:val="24"/>
          <w:lang w:val="sq-AL"/>
        </w:rPr>
        <w:t>vetëdij</w:t>
      </w:r>
      <w:r w:rsidR="001701FD" w:rsidRPr="001701F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>suese</w:t>
      </w:r>
      <w:proofErr w:type="spellEnd"/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proofErr w:type="spellStart"/>
      <w:r w:rsidRPr="001701FD">
        <w:rPr>
          <w:rFonts w:ascii="Times New Roman" w:hAnsi="Times New Roman" w:cs="Times New Roman"/>
          <w:sz w:val="24"/>
          <w:szCs w:val="24"/>
          <w:lang w:val="sq-AL"/>
        </w:rPr>
        <w:t>promovuese</w:t>
      </w:r>
      <w:proofErr w:type="spellEnd"/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të fushës së edukimit në energji.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Rregullorja MF- </w:t>
      </w:r>
      <w:proofErr w:type="spellStart"/>
      <w:r w:rsidRPr="001701FD">
        <w:rPr>
          <w:rFonts w:ascii="Times New Roman" w:hAnsi="Times New Roman" w:cs="Times New Roman"/>
          <w:sz w:val="24"/>
          <w:szCs w:val="24"/>
          <w:lang w:val="sq-AL"/>
        </w:rPr>
        <w:t>Nr</w:t>
      </w:r>
      <w:proofErr w:type="spellEnd"/>
      <w:r w:rsidRPr="001701FD">
        <w:rPr>
          <w:rFonts w:ascii="Times New Roman" w:hAnsi="Times New Roman" w:cs="Times New Roman"/>
          <w:sz w:val="24"/>
          <w:szCs w:val="24"/>
          <w:lang w:val="sq-AL"/>
        </w:rPr>
        <w:t>- 04/2017 mbi kriteret, standardet dhe procedurat e financimit publik të OJQ-ve, në Nenin 8, paragrafi 3.2 parasheh që pjesë e çdo komisioni vlerësues për vlerësimin e projekt propozimeve të OJQ-ve, të pranuara sipas thirrjeve publike duhet të jenë dy përfaqësues nga grupi i ekspertëve të jashtëm, njëri nga të cilët duhet të jetë përfaqësues i OJQ-ve.</w:t>
      </w: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Ministria e Zhvillimit Ekonomik, fton të gjithë kandidatët e interesuar që të aplikojnë për të qenë pjesë e regjistrit të ekspertëve të jashtëm, të cilët sipas nevojës së MZHE-së, do të caktohen në cilësinë e anëtarëve të komisionit vlerësues për projekt propozimet e dorëzuara nga OJQ-të për financim përmes fondeve publike.</w:t>
      </w:r>
    </w:p>
    <w:p w:rsidR="001701FD" w:rsidRDefault="001701FD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Të drejtë aplikimi kanë: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punësuarit në organizatat jo-qeveritare aktive në Republikën e Kosovës;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Ekspertë të pavarur, të cilët kanë përvojë punë që ndërlidhet me administratën publike, hartimin dhe menaxhimin e projekteve apo fusha të ngjashme.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Kandidatët duhet të plotësojnë këto kushte: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Duhet të kenë të kryer së paku nivelin e studimeve </w:t>
      </w:r>
      <w:proofErr w:type="spellStart"/>
      <w:r w:rsidRPr="001701FD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kenë të paktën 5 vite përvojë pune;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kenë përvojë në projektet e OJQ-ve;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mos jenë të emëruar politikë, shërbyes civil apo pozita të ngjashme në administratën shtetërore.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dorëzojnë këto dokumente: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Një letër motivimi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Një CV të përditësuar;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Dëshmi për shkollimin dhe përvojën e punës;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punësuarit në OJQ duhet të dorëzojnë një letër nominimi nga Udhëheqësi i OJQ-së në të cilën </w:t>
      </w:r>
      <w:proofErr w:type="spellStart"/>
      <w:r w:rsidRPr="001701FD">
        <w:rPr>
          <w:rFonts w:ascii="Times New Roman" w:hAnsi="Times New Roman" w:cs="Times New Roman"/>
          <w:sz w:val="24"/>
          <w:szCs w:val="24"/>
          <w:lang w:val="sq-AL"/>
        </w:rPr>
        <w:t>aplikuesi</w:t>
      </w:r>
      <w:proofErr w:type="spellEnd"/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është i punësuar.</w:t>
      </w:r>
    </w:p>
    <w:p w:rsidR="00166A0C" w:rsidRPr="001701FD" w:rsidRDefault="00166A0C" w:rsidP="00166A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Aplikimi mund të bëhet përmes e-</w:t>
      </w:r>
      <w:proofErr w:type="spellStart"/>
      <w:r w:rsidRPr="001701FD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: Diana.Gjonbalaj@rks-gov.net, </w:t>
      </w:r>
      <w:r w:rsidRPr="001701FD">
        <w:rPr>
          <w:rFonts w:ascii="Times New Roman" w:hAnsi="Times New Roman" w:cs="Times New Roman"/>
          <w:b/>
          <w:sz w:val="24"/>
          <w:szCs w:val="24"/>
          <w:lang w:val="sq-AL"/>
        </w:rPr>
        <w:t>deri më 16 Maj 2018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>. Aplikimin mund të bëhet edhe në kopje fizike të dokumentacionit të kërkuar,</w:t>
      </w:r>
      <w:r w:rsidR="001701FD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në Ministrinë e Zhvillimit Ekonomik, sheshi </w:t>
      </w:r>
      <w:r w:rsidR="001701FD" w:rsidRPr="001701F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701FD" w:rsidRPr="001701FD">
        <w:rPr>
          <w:rFonts w:ascii="Times New Roman" w:hAnsi="Times New Roman" w:cs="Times New Roman"/>
          <w:sz w:val="24"/>
          <w:szCs w:val="24"/>
        </w:rPr>
        <w:t>Nëna</w:t>
      </w:r>
      <w:proofErr w:type="spellEnd"/>
      <w:r w:rsidR="001701FD" w:rsidRPr="0017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1FD" w:rsidRPr="001701FD">
        <w:rPr>
          <w:rFonts w:ascii="Times New Roman" w:hAnsi="Times New Roman" w:cs="Times New Roman"/>
          <w:sz w:val="24"/>
          <w:szCs w:val="24"/>
        </w:rPr>
        <w:t>Terezë</w:t>
      </w:r>
      <w:proofErr w:type="spellEnd"/>
      <w:r w:rsidR="001701FD" w:rsidRPr="001701FD">
        <w:rPr>
          <w:rFonts w:ascii="Times New Roman" w:hAnsi="Times New Roman" w:cs="Times New Roman"/>
          <w:sz w:val="24"/>
          <w:szCs w:val="24"/>
        </w:rPr>
        <w:t>”, nr 36.</w:t>
      </w:r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Ministria e Zhvillimit Ekonomik pasi të vlerësoj aplikacionet, do të formojë regjistrin e ekspertëve të jashtëm, të cilët do të ftohen sipas nevojës së komisionit vlerësues të MZHE-së për projektet propozimet e OJQ-ve.</w:t>
      </w: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Sinqerisht, </w:t>
      </w:r>
      <w:bookmarkStart w:id="0" w:name="_GoBack"/>
      <w:bookmarkEnd w:id="0"/>
    </w:p>
    <w:p w:rsidR="004D3CF8" w:rsidRDefault="004D3CF8"/>
    <w:sectPr w:rsidR="004D3CF8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FF"/>
    <w:rsid w:val="00166A0C"/>
    <w:rsid w:val="001701FD"/>
    <w:rsid w:val="004D3CF8"/>
    <w:rsid w:val="00BB53F9"/>
    <w:rsid w:val="00B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Jakupi</dc:creator>
  <cp:keywords/>
  <dc:description/>
  <cp:lastModifiedBy>Hana Jakupi</cp:lastModifiedBy>
  <cp:revision>3</cp:revision>
  <dcterms:created xsi:type="dcterms:W3CDTF">2018-04-25T07:29:00Z</dcterms:created>
  <dcterms:modified xsi:type="dcterms:W3CDTF">2018-04-25T07:35:00Z</dcterms:modified>
</cp:coreProperties>
</file>